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E47F" w14:textId="35C7C10D" w:rsidR="005277F1" w:rsidRDefault="00FD2032" w:rsidP="00D73266">
      <w:pPr>
        <w:pStyle w:val="Title"/>
        <w:tabs>
          <w:tab w:val="left" w:pos="-5400"/>
          <w:tab w:val="left" w:pos="-3330"/>
        </w:tabs>
        <w:rPr>
          <w:color w:val="000000"/>
          <w:sz w:val="28"/>
          <w:szCs w:val="28"/>
        </w:rPr>
      </w:pPr>
      <w:bookmarkStart w:id="0" w:name="_Hlk81747081"/>
      <w:r>
        <w:rPr>
          <w:color w:val="000000"/>
          <w:sz w:val="28"/>
          <w:szCs w:val="28"/>
        </w:rPr>
        <w:t xml:space="preserve">EDUKASI DAN PEMERIKSAAN ZAT ADITIF PADA MAKANAN </w:t>
      </w:r>
    </w:p>
    <w:p w14:paraId="3D074B69" w14:textId="77777777" w:rsidR="00537109" w:rsidRPr="00537109" w:rsidRDefault="00537109" w:rsidP="00537109">
      <w:pPr>
        <w:rPr>
          <w:lang w:eastAsia="ar-SA"/>
        </w:rPr>
      </w:pPr>
    </w:p>
    <w:p w14:paraId="5C16749A" w14:textId="77777777" w:rsidR="00D73266" w:rsidRDefault="004D1E17" w:rsidP="00EC2F19">
      <w:pPr>
        <w:jc w:val="center"/>
        <w:rPr>
          <w:b/>
          <w:bCs/>
          <w:color w:val="000000"/>
          <w:sz w:val="22"/>
          <w:szCs w:val="22"/>
        </w:rPr>
      </w:pPr>
      <w:r>
        <w:rPr>
          <w:b/>
          <w:bCs/>
          <w:color w:val="000000"/>
          <w:sz w:val="22"/>
          <w:szCs w:val="22"/>
        </w:rPr>
        <w:t>Lina Arifah Fitriyah</w:t>
      </w:r>
      <w:r w:rsidR="008B4F3B" w:rsidRPr="00D73266">
        <w:rPr>
          <w:b/>
          <w:bCs/>
          <w:color w:val="000000"/>
          <w:sz w:val="22"/>
          <w:szCs w:val="22"/>
          <w:vertAlign w:val="superscript"/>
        </w:rPr>
        <w:t>1</w:t>
      </w:r>
      <w:r w:rsidR="008B4F3B">
        <w:rPr>
          <w:b/>
          <w:bCs/>
          <w:color w:val="000000"/>
          <w:sz w:val="22"/>
          <w:szCs w:val="22"/>
        </w:rPr>
        <w:t>, Humaidillah Kurniadi Wardana</w:t>
      </w:r>
      <w:r w:rsidR="00D73266" w:rsidRPr="00D73266">
        <w:rPr>
          <w:b/>
          <w:bCs/>
          <w:color w:val="000000"/>
          <w:sz w:val="22"/>
          <w:szCs w:val="22"/>
          <w:vertAlign w:val="superscript"/>
        </w:rPr>
        <w:t>2</w:t>
      </w:r>
      <w:r w:rsidR="008B4F3B">
        <w:rPr>
          <w:b/>
          <w:bCs/>
          <w:color w:val="000000"/>
          <w:sz w:val="22"/>
          <w:szCs w:val="22"/>
        </w:rPr>
        <w:t xml:space="preserve">, </w:t>
      </w:r>
    </w:p>
    <w:p w14:paraId="711B9036" w14:textId="3CE138B4" w:rsidR="005277F1" w:rsidRPr="00EC2F19" w:rsidRDefault="00D73266" w:rsidP="00D73266">
      <w:pPr>
        <w:jc w:val="center"/>
        <w:rPr>
          <w:b/>
          <w:bCs/>
          <w:color w:val="000000"/>
          <w:sz w:val="22"/>
          <w:szCs w:val="22"/>
        </w:rPr>
      </w:pPr>
      <w:r>
        <w:rPr>
          <w:b/>
          <w:bCs/>
          <w:color w:val="000000"/>
          <w:sz w:val="22"/>
          <w:szCs w:val="22"/>
        </w:rPr>
        <w:t>Nur Hayati</w:t>
      </w:r>
      <w:r w:rsidRPr="00D73266">
        <w:rPr>
          <w:b/>
          <w:bCs/>
          <w:color w:val="000000"/>
          <w:sz w:val="22"/>
          <w:szCs w:val="22"/>
          <w:vertAlign w:val="superscript"/>
        </w:rPr>
        <w:t>3</w:t>
      </w:r>
      <w:r>
        <w:rPr>
          <w:b/>
          <w:bCs/>
          <w:color w:val="000000"/>
          <w:sz w:val="22"/>
          <w:szCs w:val="22"/>
        </w:rPr>
        <w:t xml:space="preserve">, </w:t>
      </w:r>
      <w:r w:rsidR="008B4F3B">
        <w:rPr>
          <w:b/>
          <w:bCs/>
          <w:color w:val="000000"/>
          <w:sz w:val="22"/>
          <w:szCs w:val="22"/>
        </w:rPr>
        <w:t>Febi Dwi Widayanti</w:t>
      </w:r>
      <w:r w:rsidRPr="00D73266">
        <w:rPr>
          <w:b/>
          <w:bCs/>
          <w:color w:val="000000"/>
          <w:sz w:val="22"/>
          <w:szCs w:val="22"/>
          <w:vertAlign w:val="superscript"/>
        </w:rPr>
        <w:t>4</w:t>
      </w:r>
    </w:p>
    <w:p w14:paraId="49784AAC" w14:textId="77DC6EC1" w:rsidR="005277F1" w:rsidRDefault="005277F1" w:rsidP="004D1E17">
      <w:pPr>
        <w:jc w:val="center"/>
        <w:rPr>
          <w:color w:val="000000"/>
          <w:sz w:val="22"/>
          <w:szCs w:val="22"/>
        </w:rPr>
      </w:pPr>
    </w:p>
    <w:p w14:paraId="7BAA1B5E" w14:textId="294FDCF5" w:rsidR="00411666" w:rsidRDefault="00C354B2" w:rsidP="00411666">
      <w:pPr>
        <w:jc w:val="center"/>
        <w:rPr>
          <w:color w:val="000000"/>
          <w:sz w:val="22"/>
          <w:szCs w:val="22"/>
        </w:rPr>
      </w:pPr>
      <w:r>
        <w:rPr>
          <w:color w:val="000000"/>
          <w:sz w:val="22"/>
          <w:szCs w:val="22"/>
          <w:vertAlign w:val="superscript"/>
        </w:rPr>
        <w:t>1,</w:t>
      </w:r>
      <w:r w:rsidR="00411666" w:rsidRPr="00411666">
        <w:rPr>
          <w:color w:val="000000"/>
          <w:sz w:val="22"/>
          <w:szCs w:val="22"/>
          <w:vertAlign w:val="superscript"/>
        </w:rPr>
        <w:t>2</w:t>
      </w:r>
      <w:r>
        <w:rPr>
          <w:color w:val="000000"/>
          <w:sz w:val="22"/>
          <w:szCs w:val="22"/>
          <w:vertAlign w:val="superscript"/>
        </w:rPr>
        <w:t>,3</w:t>
      </w:r>
      <w:r w:rsidR="00411666">
        <w:rPr>
          <w:color w:val="000000"/>
          <w:sz w:val="22"/>
          <w:szCs w:val="22"/>
        </w:rPr>
        <w:t xml:space="preserve">Fakultas </w:t>
      </w:r>
      <w:r w:rsidR="00411666" w:rsidRPr="00411666">
        <w:rPr>
          <w:color w:val="000000"/>
          <w:sz w:val="22"/>
          <w:szCs w:val="22"/>
        </w:rPr>
        <w:t>Ilmu</w:t>
      </w:r>
      <w:r w:rsidR="00411666">
        <w:rPr>
          <w:color w:val="000000"/>
          <w:sz w:val="22"/>
          <w:szCs w:val="22"/>
        </w:rPr>
        <w:t xml:space="preserve"> Pendidikan, Universitas Hasyim Asy’ari Tebuireng Jombang</w:t>
      </w:r>
    </w:p>
    <w:p w14:paraId="605288B2" w14:textId="6CC74DAC" w:rsidR="004C7834" w:rsidRPr="004D1E17" w:rsidRDefault="004C7834" w:rsidP="004D1E17">
      <w:pPr>
        <w:jc w:val="center"/>
        <w:rPr>
          <w:color w:val="000000"/>
          <w:sz w:val="22"/>
          <w:szCs w:val="22"/>
        </w:rPr>
      </w:pPr>
      <w:r w:rsidRPr="004C7834">
        <w:rPr>
          <w:color w:val="000000"/>
          <w:sz w:val="22"/>
          <w:szCs w:val="22"/>
          <w:vertAlign w:val="superscript"/>
        </w:rPr>
        <w:t>4</w:t>
      </w:r>
      <w:r>
        <w:rPr>
          <w:color w:val="000000"/>
          <w:sz w:val="22"/>
          <w:szCs w:val="22"/>
        </w:rPr>
        <w:t>Universitas Wisnuwardhana Malang</w:t>
      </w:r>
    </w:p>
    <w:p w14:paraId="1A50479C" w14:textId="77777777" w:rsidR="00E24A99" w:rsidRDefault="00E24A99" w:rsidP="005277F1">
      <w:pPr>
        <w:jc w:val="center"/>
        <w:rPr>
          <w:color w:val="000000"/>
          <w:sz w:val="22"/>
          <w:szCs w:val="22"/>
          <w:lang w:val="id-ID"/>
        </w:rPr>
      </w:pPr>
    </w:p>
    <w:p w14:paraId="14D7ED03" w14:textId="338EDE2D" w:rsidR="005277F1" w:rsidRPr="003858A3" w:rsidRDefault="005277F1" w:rsidP="005277F1">
      <w:pPr>
        <w:jc w:val="center"/>
        <w:rPr>
          <w:color w:val="000000"/>
          <w:sz w:val="22"/>
          <w:szCs w:val="22"/>
        </w:rPr>
      </w:pPr>
      <w:r w:rsidRPr="00EA3F87">
        <w:rPr>
          <w:color w:val="000000"/>
          <w:sz w:val="22"/>
          <w:szCs w:val="22"/>
          <w:lang w:val="id-ID"/>
        </w:rPr>
        <w:t xml:space="preserve">E-mail : </w:t>
      </w:r>
      <w:r w:rsidR="004D1E17">
        <w:rPr>
          <w:sz w:val="22"/>
          <w:szCs w:val="22"/>
        </w:rPr>
        <w:t>linafitriyah@unhasy.ac.id</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52505A7B" w:rsidR="005277F1" w:rsidRDefault="00217D3C" w:rsidP="00217D3C">
      <w:pPr>
        <w:spacing w:after="120"/>
        <w:jc w:val="center"/>
        <w:rPr>
          <w:b/>
          <w:bCs/>
          <w:i/>
          <w:color w:val="000000"/>
          <w:szCs w:val="20"/>
        </w:rPr>
      </w:pPr>
      <w:r>
        <w:rPr>
          <w:b/>
          <w:bCs/>
          <w:i/>
          <w:color w:val="000000"/>
          <w:szCs w:val="20"/>
          <w:lang w:val="id-ID"/>
        </w:rPr>
        <w:t>Abstr</w:t>
      </w:r>
      <w:r>
        <w:rPr>
          <w:b/>
          <w:bCs/>
          <w:i/>
          <w:color w:val="000000"/>
          <w:szCs w:val="20"/>
        </w:rPr>
        <w:t>act</w:t>
      </w:r>
    </w:p>
    <w:p w14:paraId="70904ABE" w14:textId="77777777" w:rsidR="000C0B82" w:rsidRDefault="001C3BB8" w:rsidP="00217D3C">
      <w:pPr>
        <w:spacing w:after="120"/>
        <w:jc w:val="both"/>
        <w:rPr>
          <w:i/>
          <w:color w:val="000000"/>
          <w:szCs w:val="20"/>
        </w:rPr>
      </w:pPr>
      <w:r w:rsidRPr="001C3BB8">
        <w:rPr>
          <w:i/>
          <w:color w:val="000000"/>
          <w:szCs w:val="20"/>
        </w:rPr>
        <w:t>In general, hazardous chemicals in the form of formaldehyde are still found and used by manufacturers as food preservatives. Even though these chemicals are prohibited from being used because they are dangerous and toxic which have a negative impact on health. For this reason, educational activities are needed in growing awareness and preparedness for these hazardous potentials and methods for examining dangerous additives in food. This educational activity is an activity of providing information and introducing methods and test equipment in identifying the content of hazardous substances in snacks/food. Participants' understanding of additives and hazardous chemicals, especially formaldehyde, was carried out by answering questionnaires before and after the educational activities. To identify the hazardous chemical content, namely formalin, a formalin test kit is used. The food samples tested were 7 samples. The results of educational activities show that (1) participants' initial knowledge with an average score of 64.09 and participants' understanding with an average score of 87.73. Participants' understanding of the training material achieved an increase of 23.64. (2) the test results of 7 positive food samples indicated containing the harmful additive formalin were 1 food sample and 6 samples were negative for formalin.</w:t>
      </w:r>
    </w:p>
    <w:p w14:paraId="4F318EBB" w14:textId="45F7A1FC" w:rsidR="00217D3C" w:rsidRDefault="00217D3C" w:rsidP="00974F11">
      <w:pPr>
        <w:spacing w:after="120"/>
        <w:jc w:val="both"/>
        <w:rPr>
          <w:i/>
          <w:color w:val="000000"/>
          <w:szCs w:val="20"/>
        </w:rPr>
      </w:pPr>
      <w:r>
        <w:rPr>
          <w:b/>
          <w:bCs/>
          <w:i/>
          <w:color w:val="000000"/>
          <w:szCs w:val="20"/>
        </w:rPr>
        <w:t xml:space="preserve">Keywords: </w:t>
      </w:r>
      <w:r>
        <w:rPr>
          <w:i/>
          <w:color w:val="000000"/>
          <w:szCs w:val="20"/>
        </w:rPr>
        <w:t>Education, A</w:t>
      </w:r>
      <w:r w:rsidR="00054D2B">
        <w:rPr>
          <w:i/>
          <w:color w:val="000000"/>
          <w:szCs w:val="20"/>
        </w:rPr>
        <w:t>d</w:t>
      </w:r>
      <w:r>
        <w:rPr>
          <w:i/>
          <w:color w:val="000000"/>
          <w:szCs w:val="20"/>
        </w:rPr>
        <w:t xml:space="preserve">ditives, Formalin, </w:t>
      </w:r>
      <w:r w:rsidR="00974F11">
        <w:rPr>
          <w:i/>
          <w:color w:val="000000"/>
          <w:szCs w:val="20"/>
        </w:rPr>
        <w:t>Meal</w:t>
      </w:r>
    </w:p>
    <w:p w14:paraId="0D2DD895" w14:textId="77777777" w:rsidR="000D392F" w:rsidRPr="00217D3C" w:rsidRDefault="000D392F" w:rsidP="00217D3C">
      <w:pPr>
        <w:spacing w:after="120"/>
        <w:jc w:val="both"/>
        <w:rPr>
          <w:i/>
          <w:color w:val="000000"/>
          <w:szCs w:val="20"/>
        </w:rPr>
      </w:pPr>
    </w:p>
    <w:p w14:paraId="0331E65D" w14:textId="2C5F287F" w:rsidR="00217D3C" w:rsidRPr="00B823AE" w:rsidRDefault="00217D3C" w:rsidP="00217D3C">
      <w:pPr>
        <w:spacing w:after="120"/>
        <w:jc w:val="center"/>
        <w:rPr>
          <w:b/>
          <w:bCs/>
          <w:iCs/>
          <w:color w:val="000000"/>
          <w:szCs w:val="20"/>
        </w:rPr>
      </w:pPr>
      <w:r w:rsidRPr="00B823AE">
        <w:rPr>
          <w:b/>
          <w:bCs/>
          <w:iCs/>
          <w:color w:val="000000"/>
          <w:szCs w:val="20"/>
        </w:rPr>
        <w:t>Abstrak</w:t>
      </w:r>
    </w:p>
    <w:p w14:paraId="51556A0F" w14:textId="29741BE6" w:rsidR="005277F1" w:rsidRPr="00B823AE" w:rsidRDefault="00A6598F" w:rsidP="00743123">
      <w:pPr>
        <w:autoSpaceDE w:val="0"/>
        <w:jc w:val="both"/>
        <w:rPr>
          <w:bCs/>
          <w:iCs/>
          <w:color w:val="000000"/>
          <w:szCs w:val="20"/>
        </w:rPr>
      </w:pPr>
      <w:r w:rsidRPr="00B823AE">
        <w:rPr>
          <w:iCs/>
          <w:color w:val="000000"/>
          <w:szCs w:val="20"/>
        </w:rPr>
        <w:t xml:space="preserve">Secara umum, bahan kimia berbahaya berupa formalin masih ditemukan dan digunakan oleh produsen sebagai </w:t>
      </w:r>
      <w:r w:rsidRPr="000C0B82">
        <w:rPr>
          <w:iCs/>
          <w:color w:val="000000" w:themeColor="text1"/>
          <w:szCs w:val="20"/>
        </w:rPr>
        <w:t>bahan pengawet makanan. Padahal zat kimia tersebut dilarang penggunaannya karena sifatnya berbahaya dan beracun yang berdampak negatif terhadap kesehatan. Untuk itu diperlukan kegiatan edukasi dalam penumbuhan keinsafan dan kesiapsiagaan terhadap daya bahaya tersebut dan metode pemeriksaan zat aditif berbahaya dalam makanan</w:t>
      </w:r>
      <w:r w:rsidR="005277F1" w:rsidRPr="000C0B82">
        <w:rPr>
          <w:iCs/>
          <w:color w:val="000000" w:themeColor="text1"/>
          <w:szCs w:val="20"/>
          <w:lang w:val="id-ID"/>
        </w:rPr>
        <w:t>.</w:t>
      </w:r>
      <w:r w:rsidRPr="000C0B82">
        <w:rPr>
          <w:iCs/>
          <w:color w:val="000000" w:themeColor="text1"/>
          <w:szCs w:val="20"/>
        </w:rPr>
        <w:t xml:space="preserve"> Kegiatan edukasi ini merupakan </w:t>
      </w:r>
      <w:r w:rsidR="00217D3C" w:rsidRPr="000C0B82">
        <w:rPr>
          <w:bCs/>
          <w:iCs/>
          <w:color w:val="000000" w:themeColor="text1"/>
          <w:szCs w:val="20"/>
        </w:rPr>
        <w:t xml:space="preserve">aktivitas pemberian informasi dan pengenalan metode dan alat uji dalam mengindentifikasi kandungan bahan berbahaya dalam jajanan/makanan. </w:t>
      </w:r>
      <w:r w:rsidR="00AA1818" w:rsidRPr="000C0B82">
        <w:rPr>
          <w:bCs/>
          <w:iCs/>
          <w:color w:val="000000" w:themeColor="text1"/>
          <w:szCs w:val="20"/>
        </w:rPr>
        <w:t xml:space="preserve">Pemahaman peserta kegiatan edukasi zat aditif </w:t>
      </w:r>
      <w:r w:rsidR="00743123" w:rsidRPr="000C0B82">
        <w:rPr>
          <w:bCs/>
          <w:iCs/>
          <w:color w:val="000000" w:themeColor="text1"/>
          <w:szCs w:val="20"/>
        </w:rPr>
        <w:t xml:space="preserve">dan bahan kimia berbahaya khususnya formalin </w:t>
      </w:r>
      <w:r w:rsidR="00AA1818" w:rsidRPr="000C0B82">
        <w:rPr>
          <w:bCs/>
          <w:iCs/>
          <w:color w:val="000000" w:themeColor="text1"/>
          <w:szCs w:val="20"/>
        </w:rPr>
        <w:t xml:space="preserve">dilakukan dengan </w:t>
      </w:r>
      <w:r w:rsidR="00743123" w:rsidRPr="000C0B82">
        <w:rPr>
          <w:bCs/>
          <w:iCs/>
          <w:color w:val="000000" w:themeColor="text1"/>
          <w:szCs w:val="20"/>
        </w:rPr>
        <w:t>menjawab</w:t>
      </w:r>
      <w:r w:rsidR="00AA1818" w:rsidRPr="000C0B82">
        <w:rPr>
          <w:bCs/>
          <w:iCs/>
          <w:color w:val="000000" w:themeColor="text1"/>
          <w:szCs w:val="20"/>
        </w:rPr>
        <w:t xml:space="preserve"> kuesioner sebelum dan setelah kegiatan edukasi. Untuk mengidentifikasi kandungan kimia berbahaya </w:t>
      </w:r>
      <w:r w:rsidR="00743123" w:rsidRPr="000C0B82">
        <w:rPr>
          <w:bCs/>
          <w:iCs/>
          <w:color w:val="000000" w:themeColor="text1"/>
          <w:szCs w:val="20"/>
        </w:rPr>
        <w:t>yaitu</w:t>
      </w:r>
      <w:r w:rsidR="00AA1818" w:rsidRPr="000C0B82">
        <w:rPr>
          <w:bCs/>
          <w:iCs/>
          <w:color w:val="000000" w:themeColor="text1"/>
          <w:szCs w:val="20"/>
        </w:rPr>
        <w:t xml:space="preserve"> formalin dilakukan dengan test kit formalin. </w:t>
      </w:r>
      <w:r w:rsidR="00217D3C" w:rsidRPr="000C0B82">
        <w:rPr>
          <w:bCs/>
          <w:iCs/>
          <w:color w:val="000000" w:themeColor="text1"/>
          <w:szCs w:val="20"/>
        </w:rPr>
        <w:t xml:space="preserve">Sampel makanan yang diuji sebanyak 7 sampel. Hasil kegiatan edukasi menunjukkan bahwa (1) Pengetahuan awal peserta dengan nilai rata-rata 64,09 dan pemahaman peserta dengan nilai rata-rata 87,73. Pemahaman peserta terhadap materi pelatihan mencapai peningkatan 23,64. (2) hasil uji 7 sampel makanan yang positif terindikasi mengandung zat aditif </w:t>
      </w:r>
      <w:r w:rsidR="00217D3C" w:rsidRPr="00B823AE">
        <w:rPr>
          <w:bCs/>
          <w:iCs/>
          <w:color w:val="000000"/>
          <w:szCs w:val="20"/>
        </w:rPr>
        <w:t xml:space="preserve">berbahaya formalin ada 1 sampel makanan dan negatif formalin ada 6 sampel. </w:t>
      </w:r>
    </w:p>
    <w:p w14:paraId="54D2ACD2" w14:textId="77777777" w:rsidR="005277F1" w:rsidRPr="00B823AE" w:rsidRDefault="005277F1" w:rsidP="005277F1">
      <w:pPr>
        <w:autoSpaceDE w:val="0"/>
        <w:jc w:val="both"/>
        <w:rPr>
          <w:b/>
          <w:bCs/>
          <w:iCs/>
          <w:color w:val="000000"/>
        </w:rPr>
      </w:pPr>
    </w:p>
    <w:p w14:paraId="313CD94B" w14:textId="2C2B29DA" w:rsidR="005277F1" w:rsidRPr="00B823AE" w:rsidRDefault="005277F1" w:rsidP="00217D3C">
      <w:pPr>
        <w:autoSpaceDE w:val="0"/>
        <w:jc w:val="both"/>
        <w:rPr>
          <w:bCs/>
          <w:iCs/>
          <w:color w:val="000000"/>
          <w:szCs w:val="20"/>
        </w:rPr>
      </w:pPr>
      <w:r w:rsidRPr="00B823AE">
        <w:rPr>
          <w:b/>
          <w:bCs/>
          <w:iCs/>
          <w:color w:val="000000"/>
          <w:szCs w:val="20"/>
          <w:lang w:val="id-ID"/>
        </w:rPr>
        <w:t xml:space="preserve">Kata kunci: </w:t>
      </w:r>
      <w:r w:rsidR="00217D3C" w:rsidRPr="00B823AE">
        <w:rPr>
          <w:iCs/>
          <w:color w:val="000000"/>
          <w:szCs w:val="20"/>
        </w:rPr>
        <w:t xml:space="preserve">Edukasi, </w:t>
      </w:r>
      <w:r w:rsidR="00217D3C" w:rsidRPr="00B823AE">
        <w:rPr>
          <w:bCs/>
          <w:iCs/>
          <w:color w:val="000000"/>
          <w:szCs w:val="20"/>
        </w:rPr>
        <w:t>Zat Aditif, Formalin, Makanan</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122538A0" w14:textId="70B8C091" w:rsidR="005277F1" w:rsidRPr="001D01B5" w:rsidRDefault="001D01B5" w:rsidP="00B2764F">
      <w:pPr>
        <w:pStyle w:val="Heading1"/>
        <w:numPr>
          <w:ilvl w:val="0"/>
          <w:numId w:val="0"/>
        </w:numPr>
        <w:tabs>
          <w:tab w:val="left" w:pos="0"/>
        </w:tabs>
        <w:suppressAutoHyphens/>
        <w:spacing w:after="0"/>
        <w:ind w:left="405" w:hanging="405"/>
        <w:rPr>
          <w:color w:val="000000"/>
          <w:lang w:val="en-US"/>
        </w:rPr>
      </w:pPr>
      <w:r>
        <w:rPr>
          <w:color w:val="000000"/>
        </w:rPr>
        <w:t>PENDAHULUAN</w:t>
      </w:r>
    </w:p>
    <w:p w14:paraId="38FA021E" w14:textId="6CF07137" w:rsidR="005277F1" w:rsidRDefault="00127D52" w:rsidP="00051F58">
      <w:pPr>
        <w:ind w:firstLine="567"/>
        <w:jc w:val="both"/>
        <w:rPr>
          <w:bCs/>
          <w:color w:val="000000"/>
          <w:szCs w:val="20"/>
        </w:rPr>
      </w:pPr>
      <w:r>
        <w:rPr>
          <w:bCs/>
          <w:color w:val="000000"/>
          <w:szCs w:val="20"/>
        </w:rPr>
        <w:t xml:space="preserve">Pertumbuhan dan perkembangan anak bergantung nutrisi yang diberikan </w:t>
      </w:r>
      <w:r w:rsidR="003E62CE">
        <w:rPr>
          <w:bCs/>
          <w:color w:val="000000"/>
          <w:szCs w:val="20"/>
        </w:rPr>
        <w:t>oleh orang tua</w:t>
      </w:r>
      <w:r>
        <w:rPr>
          <w:bCs/>
          <w:color w:val="000000"/>
          <w:szCs w:val="20"/>
        </w:rPr>
        <w:t xml:space="preserve">. Asupan makanan yang diberikan </w:t>
      </w:r>
      <w:r w:rsidR="00051F58">
        <w:rPr>
          <w:bCs/>
          <w:color w:val="000000"/>
          <w:szCs w:val="20"/>
        </w:rPr>
        <w:t xml:space="preserve">secara higienis </w:t>
      </w:r>
      <w:r>
        <w:rPr>
          <w:bCs/>
          <w:color w:val="000000"/>
          <w:szCs w:val="20"/>
        </w:rPr>
        <w:t>kepada anak juga perlu perhatian orang tua</w:t>
      </w:r>
      <w:r w:rsidR="003E62CE">
        <w:rPr>
          <w:bCs/>
          <w:color w:val="000000"/>
          <w:szCs w:val="20"/>
        </w:rPr>
        <w:t xml:space="preserve"> dan masyarakat</w:t>
      </w:r>
      <w:r>
        <w:rPr>
          <w:bCs/>
          <w:color w:val="000000"/>
          <w:szCs w:val="20"/>
        </w:rPr>
        <w:t xml:space="preserve">. </w:t>
      </w:r>
      <w:r w:rsidR="003E62CE">
        <w:rPr>
          <w:bCs/>
          <w:color w:val="000000"/>
          <w:szCs w:val="20"/>
        </w:rPr>
        <w:t>Di lingkungan masyarakat b</w:t>
      </w:r>
      <w:r>
        <w:rPr>
          <w:bCs/>
          <w:color w:val="000000"/>
          <w:szCs w:val="20"/>
        </w:rPr>
        <w:t>anyak ditemukan</w:t>
      </w:r>
      <w:r w:rsidR="003E62CE">
        <w:rPr>
          <w:bCs/>
          <w:color w:val="000000"/>
          <w:szCs w:val="20"/>
        </w:rPr>
        <w:t xml:space="preserve"> </w:t>
      </w:r>
      <w:r>
        <w:rPr>
          <w:bCs/>
          <w:color w:val="000000"/>
          <w:szCs w:val="20"/>
        </w:rPr>
        <w:t xml:space="preserve">jajanan yang tidak memperhatikan higienis pada makanan </w:t>
      </w:r>
      <w:r>
        <w:rPr>
          <w:bCs/>
          <w:color w:val="000000"/>
          <w:szCs w:val="20"/>
        </w:rPr>
        <w:lastRenderedPageBreak/>
        <w:t>yang dijual</w:t>
      </w:r>
      <w:r w:rsidR="006C118D">
        <w:rPr>
          <w:bCs/>
          <w:color w:val="000000"/>
          <w:szCs w:val="20"/>
        </w:rPr>
        <w:t xml:space="preserve">. Syarat makanan sehat dan aman saat dikonsumsi adalah memiliki nilai gizi yang setimbang, higienis dan tidak tercemar kotoran, kuman, dan racun. Makanan tersebut juga perlu disimpan, diolah secara benar, berisi air yang cukup, gampang dicerna, dan memiliki bentuk yang </w:t>
      </w:r>
      <w:r w:rsidR="003611AF">
        <w:rPr>
          <w:bCs/>
          <w:color w:val="000000"/>
          <w:szCs w:val="20"/>
        </w:rPr>
        <w:t>indah serta</w:t>
      </w:r>
      <w:r w:rsidR="006C118D">
        <w:rPr>
          <w:bCs/>
          <w:color w:val="000000"/>
          <w:szCs w:val="20"/>
        </w:rPr>
        <w:t xml:space="preserve"> rasa yang </w:t>
      </w:r>
      <w:r w:rsidR="005A0AC2">
        <w:rPr>
          <w:bCs/>
          <w:color w:val="000000"/>
          <w:szCs w:val="20"/>
        </w:rPr>
        <w:t>lezat (Broto, 2003)</w:t>
      </w:r>
      <w:r w:rsidR="003611AF">
        <w:rPr>
          <w:bCs/>
          <w:color w:val="000000"/>
          <w:szCs w:val="20"/>
        </w:rPr>
        <w:t>.</w:t>
      </w:r>
      <w:r w:rsidR="00F31E99">
        <w:rPr>
          <w:bCs/>
          <w:color w:val="000000"/>
          <w:szCs w:val="20"/>
        </w:rPr>
        <w:t xml:space="preserve"> Undang-Undang Pangan No. 18 tahun 2012 juga mempertegas bahwasanya pangan yang dikonsumsi harus aman dari pencemaran kimia, mikrobiologis dan logam</w:t>
      </w:r>
    </w:p>
    <w:p w14:paraId="6146126E" w14:textId="77777777" w:rsidR="00C472EB" w:rsidRDefault="00226426" w:rsidP="00226426">
      <w:pPr>
        <w:ind w:firstLine="567"/>
        <w:jc w:val="both"/>
        <w:rPr>
          <w:bCs/>
          <w:color w:val="000000"/>
          <w:szCs w:val="20"/>
        </w:rPr>
      </w:pPr>
      <w:r>
        <w:rPr>
          <w:bCs/>
          <w:color w:val="000000"/>
          <w:szCs w:val="20"/>
        </w:rPr>
        <w:t xml:space="preserve">Fitriyah et al (2021) </w:t>
      </w:r>
      <w:r w:rsidR="00C472EB">
        <w:rPr>
          <w:bCs/>
          <w:color w:val="000000"/>
          <w:szCs w:val="20"/>
        </w:rPr>
        <w:t xml:space="preserve">dan Fitriyah et al (2022) </w:t>
      </w:r>
      <w:r>
        <w:rPr>
          <w:bCs/>
          <w:color w:val="000000"/>
          <w:szCs w:val="20"/>
        </w:rPr>
        <w:t>mengatakan bahwa zat aditif pada</w:t>
      </w:r>
      <w:r w:rsidR="001E327A">
        <w:rPr>
          <w:bCs/>
          <w:color w:val="000000"/>
          <w:szCs w:val="20"/>
        </w:rPr>
        <w:t xml:space="preserve"> makanan diperbolehkan dengan syarat batas maksimal kadar yang harus ditambahkan dalam makanan tersebut.</w:t>
      </w:r>
      <w:r w:rsidR="00C472EB">
        <w:rPr>
          <w:bCs/>
          <w:color w:val="000000"/>
          <w:szCs w:val="20"/>
        </w:rPr>
        <w:t xml:space="preserve"> Jika z</w:t>
      </w:r>
      <w:r>
        <w:rPr>
          <w:bCs/>
          <w:color w:val="000000"/>
          <w:szCs w:val="20"/>
        </w:rPr>
        <w:t xml:space="preserve">at aditif yang ditambahkan pada makanan lebih besar dari ambang batas yang telah ditetapkan maka dilarang penggunaannya karena berdampak negatif terhadap kesehatan. </w:t>
      </w:r>
    </w:p>
    <w:p w14:paraId="70953F6A" w14:textId="583E00FE" w:rsidR="003B1543" w:rsidRDefault="003B1543" w:rsidP="00226426">
      <w:pPr>
        <w:ind w:firstLine="567"/>
        <w:jc w:val="both"/>
        <w:rPr>
          <w:bCs/>
          <w:color w:val="000000"/>
          <w:szCs w:val="20"/>
        </w:rPr>
      </w:pPr>
      <w:r>
        <w:rPr>
          <w:bCs/>
          <w:color w:val="000000"/>
          <w:szCs w:val="20"/>
        </w:rPr>
        <w:t xml:space="preserve">Pemakaian bahan tambahan makanan atau zat aditif dipandang perlu dalam peningkatan kualitas produk sehingga dapat berlomba di pasaran. Zat aditif makanan adalah senyawa </w:t>
      </w:r>
      <w:r w:rsidR="00A07E0B">
        <w:rPr>
          <w:bCs/>
          <w:color w:val="000000"/>
          <w:szCs w:val="20"/>
        </w:rPr>
        <w:t xml:space="preserve">atau </w:t>
      </w:r>
      <w:r>
        <w:rPr>
          <w:bCs/>
          <w:color w:val="000000"/>
          <w:szCs w:val="20"/>
        </w:rPr>
        <w:t xml:space="preserve">campuran yang dengan sengaja ditambah pada makanan </w:t>
      </w:r>
      <w:r w:rsidR="001D01B5">
        <w:rPr>
          <w:bCs/>
          <w:color w:val="000000"/>
          <w:szCs w:val="20"/>
        </w:rPr>
        <w:t>melalui proses</w:t>
      </w:r>
      <w:r>
        <w:rPr>
          <w:bCs/>
          <w:color w:val="000000"/>
          <w:szCs w:val="20"/>
        </w:rPr>
        <w:t xml:space="preserve"> mengolah, mengemasi atau menyimpan (Chahaya, </w:t>
      </w:r>
      <w:r w:rsidRPr="003B1543">
        <w:rPr>
          <w:bCs/>
          <w:color w:val="000000"/>
          <w:szCs w:val="20"/>
        </w:rPr>
        <w:t>2003).</w:t>
      </w:r>
      <w:r w:rsidR="00A07E0B">
        <w:rPr>
          <w:bCs/>
          <w:color w:val="000000"/>
          <w:szCs w:val="20"/>
        </w:rPr>
        <w:t xml:space="preserve"> </w:t>
      </w:r>
      <w:r w:rsidR="001D01B5">
        <w:rPr>
          <w:rFonts w:eastAsia="Calibri"/>
          <w:color w:val="000000"/>
          <w:szCs w:val="20"/>
        </w:rPr>
        <w:t xml:space="preserve">Salirawati (Tanpa Tahun)  menyatakan bahwa </w:t>
      </w:r>
      <w:r w:rsidR="001D01B5">
        <w:rPr>
          <w:bCs/>
          <w:color w:val="000000"/>
          <w:szCs w:val="20"/>
        </w:rPr>
        <w:t>s</w:t>
      </w:r>
      <w:r w:rsidR="00A07E0B">
        <w:rPr>
          <w:bCs/>
          <w:color w:val="000000"/>
          <w:szCs w:val="20"/>
        </w:rPr>
        <w:t>yarat penggunaan zat aditif pada makanan yaitu (1) gizi makanan harus bisa dipertahankan, (2) mempertahankan zat esensial makanan, (3) mempertahankan kualitas makanan, dan (4) bukan untuk menutup makanan yang cacat.</w:t>
      </w:r>
    </w:p>
    <w:p w14:paraId="285296B4" w14:textId="0F4F7363" w:rsidR="00F31E99" w:rsidRPr="000C0B82" w:rsidRDefault="00C472EB" w:rsidP="003E62CE">
      <w:pPr>
        <w:ind w:firstLine="567"/>
        <w:jc w:val="both"/>
        <w:rPr>
          <w:bCs/>
          <w:color w:val="000000" w:themeColor="text1"/>
          <w:szCs w:val="20"/>
        </w:rPr>
      </w:pPr>
      <w:r>
        <w:rPr>
          <w:bCs/>
          <w:color w:val="000000"/>
          <w:szCs w:val="20"/>
        </w:rPr>
        <w:t>Fitriyah et al (2022) menyatakan s</w:t>
      </w:r>
      <w:r w:rsidR="00985A3D">
        <w:rPr>
          <w:bCs/>
          <w:color w:val="000000"/>
          <w:szCs w:val="20"/>
        </w:rPr>
        <w:t>aat</w:t>
      </w:r>
      <w:r w:rsidR="00F31E99">
        <w:rPr>
          <w:bCs/>
          <w:color w:val="000000"/>
          <w:szCs w:val="20"/>
        </w:rPr>
        <w:t xml:space="preserve"> ini banyak makanan yang ada di pasaran dijual denga</w:t>
      </w:r>
      <w:r w:rsidR="00985A3D">
        <w:rPr>
          <w:bCs/>
          <w:color w:val="000000"/>
          <w:szCs w:val="20"/>
        </w:rPr>
        <w:t>n</w:t>
      </w:r>
      <w:r w:rsidR="00F31E99">
        <w:rPr>
          <w:bCs/>
          <w:color w:val="000000"/>
          <w:szCs w:val="20"/>
        </w:rPr>
        <w:t xml:space="preserve"> berbagai varian dan kemasan hingga memiliki rasa, warna, aroma, bentuk dan tekstur. </w:t>
      </w:r>
      <w:r>
        <w:rPr>
          <w:bCs/>
          <w:color w:val="000000"/>
          <w:szCs w:val="20"/>
        </w:rPr>
        <w:t xml:space="preserve">Bahkan hampir saja tidak ditemukan makanan yang tidak memuat zat aditif. Dipastikan produsen makanan selalu mempergunakan zat </w:t>
      </w:r>
      <w:r w:rsidRPr="000C0B82">
        <w:rPr>
          <w:bCs/>
          <w:color w:val="000000" w:themeColor="text1"/>
          <w:szCs w:val="20"/>
        </w:rPr>
        <w:t xml:space="preserve">aditif disetiap produknya. </w:t>
      </w:r>
      <w:r w:rsidR="00F31E99" w:rsidRPr="000C0B82">
        <w:rPr>
          <w:bCs/>
          <w:color w:val="000000" w:themeColor="text1"/>
          <w:szCs w:val="20"/>
        </w:rPr>
        <w:t xml:space="preserve">Hal ini </w:t>
      </w:r>
      <w:r w:rsidR="003E62CE" w:rsidRPr="000C0B82">
        <w:rPr>
          <w:bCs/>
          <w:color w:val="000000" w:themeColor="text1"/>
          <w:szCs w:val="20"/>
        </w:rPr>
        <w:t>ber</w:t>
      </w:r>
      <w:r w:rsidR="00985A3D" w:rsidRPr="000C0B82">
        <w:rPr>
          <w:bCs/>
          <w:color w:val="000000" w:themeColor="text1"/>
          <w:szCs w:val="20"/>
        </w:rPr>
        <w:t xml:space="preserve">dampak </w:t>
      </w:r>
      <w:r w:rsidR="003E62CE" w:rsidRPr="000C0B82">
        <w:rPr>
          <w:bCs/>
          <w:color w:val="000000" w:themeColor="text1"/>
          <w:szCs w:val="20"/>
        </w:rPr>
        <w:t xml:space="preserve">pada </w:t>
      </w:r>
      <w:r w:rsidR="00985A3D" w:rsidRPr="000C0B82">
        <w:rPr>
          <w:bCs/>
          <w:color w:val="000000" w:themeColor="text1"/>
          <w:szCs w:val="20"/>
        </w:rPr>
        <w:t>perkembangan IPTEK sehingga industri makanan pun harus dapat menghasilkan varian makanan dan memerlukan penambahan bahan makanan pada saat pengolahannya.</w:t>
      </w:r>
    </w:p>
    <w:p w14:paraId="2F2A7412" w14:textId="1A525814" w:rsidR="00C92353" w:rsidRPr="000C0B82" w:rsidRDefault="00C92353" w:rsidP="00AA1818">
      <w:pPr>
        <w:ind w:firstLine="567"/>
        <w:jc w:val="both"/>
        <w:rPr>
          <w:bCs/>
          <w:color w:val="000000" w:themeColor="text1"/>
          <w:szCs w:val="20"/>
        </w:rPr>
      </w:pPr>
      <w:r w:rsidRPr="000C0B82">
        <w:rPr>
          <w:bCs/>
          <w:color w:val="000000" w:themeColor="text1"/>
          <w:szCs w:val="20"/>
        </w:rPr>
        <w:t xml:space="preserve">Penggunaan zat aditif dalam memproduksi pangan perlu mewaspadai bersama-sama oleh produsen dan konsumen. Selain itu, penggunaan zat aditif </w:t>
      </w:r>
      <w:r w:rsidR="00FB78DC" w:rsidRPr="000C0B82">
        <w:rPr>
          <w:bCs/>
          <w:color w:val="000000" w:themeColor="text1"/>
          <w:szCs w:val="20"/>
        </w:rPr>
        <w:t xml:space="preserve">pada makanan </w:t>
      </w:r>
      <w:r w:rsidR="003E62CE" w:rsidRPr="000C0B82">
        <w:rPr>
          <w:bCs/>
          <w:color w:val="000000" w:themeColor="text1"/>
          <w:szCs w:val="20"/>
        </w:rPr>
        <w:t xml:space="preserve">memiliki </w:t>
      </w:r>
      <w:r w:rsidR="00FB78DC" w:rsidRPr="000C0B82">
        <w:rPr>
          <w:bCs/>
          <w:color w:val="000000" w:themeColor="text1"/>
          <w:szCs w:val="20"/>
        </w:rPr>
        <w:t xml:space="preserve">dampak negatif dan positif. Dampak negatif pada penggunaan zat aditif contohnya adalah ikan sarden sebagai lauk yang memiliki kandungan zat pengawet sehingga dapat lama bertahan </w:t>
      </w:r>
      <w:r w:rsidR="003E62CE" w:rsidRPr="000C0B82">
        <w:rPr>
          <w:bCs/>
          <w:color w:val="000000" w:themeColor="text1"/>
          <w:szCs w:val="20"/>
        </w:rPr>
        <w:t xml:space="preserve">di suhu ruang </w:t>
      </w:r>
      <w:r w:rsidR="00FB78DC" w:rsidRPr="000C0B82">
        <w:rPr>
          <w:bCs/>
          <w:color w:val="000000" w:themeColor="text1"/>
          <w:szCs w:val="20"/>
        </w:rPr>
        <w:t xml:space="preserve">hingga tanpa </w:t>
      </w:r>
      <w:r w:rsidR="003E62CE" w:rsidRPr="000C0B82">
        <w:rPr>
          <w:bCs/>
          <w:color w:val="000000" w:themeColor="text1"/>
          <w:szCs w:val="20"/>
        </w:rPr>
        <w:t>mengalami</w:t>
      </w:r>
      <w:r w:rsidR="00FB78DC" w:rsidRPr="000C0B82">
        <w:rPr>
          <w:bCs/>
          <w:color w:val="000000" w:themeColor="text1"/>
          <w:szCs w:val="20"/>
        </w:rPr>
        <w:t xml:space="preserve"> pembusukan. Namun, ikan sarden tersebut tidak bisa dikonsumsi jika telah melampaui masa kadaluarsa</w:t>
      </w:r>
      <w:r w:rsidR="00177432" w:rsidRPr="000C0B82">
        <w:rPr>
          <w:bCs/>
          <w:color w:val="000000" w:themeColor="text1"/>
          <w:szCs w:val="20"/>
        </w:rPr>
        <w:t xml:space="preserve">. </w:t>
      </w:r>
      <w:r w:rsidR="00AA1818" w:rsidRPr="000C0B82">
        <w:rPr>
          <w:bCs/>
          <w:color w:val="000000" w:themeColor="text1"/>
          <w:szCs w:val="20"/>
        </w:rPr>
        <w:t>Penggunaan zat aditif berdampak positif yaitu gangguan kesehatan bisa disembuhkan dengan menggunakan zat aditif</w:t>
      </w:r>
      <w:r w:rsidR="00177432" w:rsidRPr="000C0B82">
        <w:rPr>
          <w:bCs/>
          <w:color w:val="000000" w:themeColor="text1"/>
          <w:szCs w:val="20"/>
        </w:rPr>
        <w:t xml:space="preserve"> </w:t>
      </w:r>
      <w:r w:rsidR="0058759A" w:rsidRPr="000C0B82">
        <w:rPr>
          <w:bCs/>
          <w:color w:val="000000" w:themeColor="text1"/>
          <w:szCs w:val="20"/>
        </w:rPr>
        <w:t xml:space="preserve"> contohnya penyakit gondok bisa </w:t>
      </w:r>
      <w:r w:rsidR="00177432" w:rsidRPr="000C0B82">
        <w:rPr>
          <w:bCs/>
          <w:color w:val="000000" w:themeColor="text1"/>
          <w:szCs w:val="20"/>
        </w:rPr>
        <w:t>tercegah dengan memakan bahan makanan yang memiliki kandungan zat iodin. Zat iodin diperoleh dari garam dapur  (</w:t>
      </w:r>
      <w:r w:rsidR="00177432" w:rsidRPr="000C0B82">
        <w:rPr>
          <w:rFonts w:asciiTheme="majorBidi" w:eastAsia="Calibri" w:hAnsiTheme="majorBidi" w:cstheme="majorBidi"/>
          <w:color w:val="000000" w:themeColor="text1"/>
          <w:szCs w:val="20"/>
        </w:rPr>
        <w:t>Jafar, 2015)</w:t>
      </w:r>
      <w:r w:rsidR="00FB78DC" w:rsidRPr="000C0B82">
        <w:rPr>
          <w:bCs/>
          <w:color w:val="000000" w:themeColor="text1"/>
          <w:szCs w:val="20"/>
        </w:rPr>
        <w:t>.</w:t>
      </w:r>
    </w:p>
    <w:p w14:paraId="3790CB0F" w14:textId="2995CF15" w:rsidR="003E62CE" w:rsidRPr="00090A7B" w:rsidRDefault="00B32498" w:rsidP="00743123">
      <w:pPr>
        <w:ind w:firstLine="567"/>
        <w:jc w:val="both"/>
        <w:rPr>
          <w:bCs/>
          <w:color w:val="000000"/>
          <w:szCs w:val="20"/>
        </w:rPr>
      </w:pPr>
      <w:r w:rsidRPr="000C0B82">
        <w:rPr>
          <w:bCs/>
          <w:color w:val="000000" w:themeColor="text1"/>
          <w:szCs w:val="20"/>
        </w:rPr>
        <w:t>Menurut ekonomi masyarakat kebutuhan makanan dipandang harus dipenuhi. Anak sekolah pun umumnya untuk memenuhi kebutuhan makanan saat istirahat bia</w:t>
      </w:r>
      <w:r w:rsidR="003D4FB4" w:rsidRPr="000C0B82">
        <w:rPr>
          <w:bCs/>
          <w:color w:val="000000" w:themeColor="text1"/>
          <w:szCs w:val="20"/>
        </w:rPr>
        <w:t xml:space="preserve">sanya mereka </w:t>
      </w:r>
      <w:r w:rsidR="003D4FB4" w:rsidRPr="00090A7B">
        <w:rPr>
          <w:bCs/>
          <w:color w:val="000000"/>
          <w:szCs w:val="20"/>
        </w:rPr>
        <w:t>mengkonsumsi jaja</w:t>
      </w:r>
      <w:r w:rsidRPr="00090A7B">
        <w:rPr>
          <w:bCs/>
          <w:color w:val="000000"/>
          <w:szCs w:val="20"/>
        </w:rPr>
        <w:t>n</w:t>
      </w:r>
      <w:r w:rsidR="003D4FB4" w:rsidRPr="00090A7B">
        <w:rPr>
          <w:bCs/>
          <w:color w:val="000000"/>
          <w:szCs w:val="20"/>
        </w:rPr>
        <w:t>an</w:t>
      </w:r>
      <w:r w:rsidRPr="00090A7B">
        <w:rPr>
          <w:bCs/>
          <w:color w:val="000000"/>
          <w:szCs w:val="20"/>
        </w:rPr>
        <w:t>. Jajanan dipandang sebagai makanan penukar sewaktu makan siang. Ada temuan zat berbahaya pada jajanan di lingkungan sekolah seperti kandungan bahaya zat pengawet, pemanis, pewarna dan bakteri pada es batu (</w:t>
      </w:r>
      <w:r w:rsidR="003D4FB4" w:rsidRPr="00090A7B">
        <w:rPr>
          <w:rFonts w:asciiTheme="majorBidi" w:eastAsia="Calibri" w:hAnsiTheme="majorBidi" w:cstheme="majorBidi"/>
          <w:color w:val="000000"/>
          <w:szCs w:val="20"/>
        </w:rPr>
        <w:t>A</w:t>
      </w:r>
      <w:r w:rsidR="003D4FB4" w:rsidRPr="00090A7B">
        <w:rPr>
          <w:bCs/>
          <w:color w:val="000000"/>
          <w:szCs w:val="20"/>
        </w:rPr>
        <w:t xml:space="preserve">gustin et al, tanpa tahun). </w:t>
      </w:r>
      <w:r w:rsidR="00AB5B0C" w:rsidRPr="00090A7B">
        <w:rPr>
          <w:color w:val="222222"/>
          <w:szCs w:val="20"/>
          <w:shd w:val="clear" w:color="auto" w:fill="FFFFFF"/>
        </w:rPr>
        <w:t xml:space="preserve">Paratmanitya &amp; Aprilia (2016) juga menyatakan bahwasanya </w:t>
      </w:r>
      <w:r w:rsidR="00AB5B0C" w:rsidRPr="00090A7B">
        <w:rPr>
          <w:color w:val="000000"/>
          <w:szCs w:val="20"/>
        </w:rPr>
        <w:t xml:space="preserve">masih ada penjual yang berada di lingkungan sekolah mencampurkan boraks dan formalin pada jajanan anak sekolah, seperti yang terjadi di sekolah dasar kabupaten Bantul dengan 98 sampel jajanan yang diuji terdapat 15 sampel </w:t>
      </w:r>
      <w:r w:rsidR="00743123">
        <w:rPr>
          <w:color w:val="000000"/>
          <w:szCs w:val="20"/>
        </w:rPr>
        <w:t>terbukti</w:t>
      </w:r>
      <w:r w:rsidR="00AB5B0C" w:rsidRPr="00090A7B">
        <w:rPr>
          <w:color w:val="000000"/>
          <w:szCs w:val="20"/>
        </w:rPr>
        <w:t xml:space="preserve"> positif m</w:t>
      </w:r>
      <w:r w:rsidR="00743123">
        <w:rPr>
          <w:color w:val="000000"/>
          <w:szCs w:val="20"/>
        </w:rPr>
        <w:t>engandung boraks dan 25 sampel terbukti</w:t>
      </w:r>
      <w:r w:rsidR="00AB5B0C" w:rsidRPr="00090A7B">
        <w:rPr>
          <w:color w:val="000000"/>
          <w:szCs w:val="20"/>
        </w:rPr>
        <w:t xml:space="preserve"> positif mengandung formalin.</w:t>
      </w:r>
    </w:p>
    <w:p w14:paraId="234BD4AB" w14:textId="006EF774" w:rsidR="00C92353" w:rsidRPr="00090A7B" w:rsidRDefault="003D4FB4" w:rsidP="00743123">
      <w:pPr>
        <w:ind w:firstLine="567"/>
        <w:jc w:val="both"/>
        <w:rPr>
          <w:bCs/>
          <w:color w:val="000000"/>
          <w:szCs w:val="20"/>
        </w:rPr>
      </w:pPr>
      <w:r w:rsidRPr="00090A7B">
        <w:rPr>
          <w:bCs/>
          <w:color w:val="000000"/>
          <w:szCs w:val="20"/>
        </w:rPr>
        <w:t xml:space="preserve">Demi mengoptimalkan kesehatan masyarakat khususnya di lingkungan sekolah maka </w:t>
      </w:r>
      <w:r w:rsidR="00743123">
        <w:rPr>
          <w:bCs/>
          <w:color w:val="000000"/>
          <w:szCs w:val="20"/>
        </w:rPr>
        <w:t>ikhtiar</w:t>
      </w:r>
      <w:r w:rsidRPr="00090A7B">
        <w:rPr>
          <w:bCs/>
          <w:color w:val="000000"/>
          <w:szCs w:val="20"/>
        </w:rPr>
        <w:t xml:space="preserve"> yang dapat dilakukan adalah menyelenggarakan edukasi kesehatan untuk mengetahui beberapa zat aditif yang jika dikonsumsi dengan terlampu banyak akan berakibat tidak baik terhadap kesehatan. Pemberian edukasi ini melalui demonstrasi dan uji identifikasi </w:t>
      </w:r>
      <w:r w:rsidR="003E62CE" w:rsidRPr="00090A7B">
        <w:rPr>
          <w:bCs/>
          <w:color w:val="000000"/>
          <w:szCs w:val="20"/>
        </w:rPr>
        <w:t xml:space="preserve">kandungan bahan berbahaya pada jajanan. </w:t>
      </w:r>
    </w:p>
    <w:p w14:paraId="51C7F26D" w14:textId="77777777" w:rsidR="003E62CE" w:rsidRPr="00090A7B" w:rsidRDefault="003E62CE" w:rsidP="003E62CE">
      <w:pPr>
        <w:jc w:val="both"/>
        <w:rPr>
          <w:bCs/>
          <w:color w:val="000000"/>
          <w:szCs w:val="20"/>
        </w:rPr>
      </w:pPr>
    </w:p>
    <w:p w14:paraId="7EAC2F9D" w14:textId="2EAB8915" w:rsidR="003E62CE" w:rsidRDefault="003E62CE" w:rsidP="003E62CE">
      <w:pPr>
        <w:jc w:val="both"/>
        <w:rPr>
          <w:b/>
          <w:color w:val="000000"/>
          <w:szCs w:val="20"/>
        </w:rPr>
      </w:pPr>
      <w:r>
        <w:rPr>
          <w:b/>
          <w:color w:val="000000"/>
          <w:szCs w:val="20"/>
        </w:rPr>
        <w:t>METODE</w:t>
      </w:r>
    </w:p>
    <w:p w14:paraId="0154D0BB" w14:textId="24ED799C" w:rsidR="00CF0589" w:rsidRPr="000C0B82" w:rsidRDefault="00CF0589" w:rsidP="00AA1818">
      <w:pPr>
        <w:ind w:firstLine="567"/>
        <w:jc w:val="both"/>
        <w:rPr>
          <w:bCs/>
          <w:color w:val="000000" w:themeColor="text1"/>
          <w:szCs w:val="20"/>
        </w:rPr>
      </w:pPr>
      <w:r>
        <w:rPr>
          <w:bCs/>
          <w:color w:val="000000"/>
          <w:szCs w:val="20"/>
        </w:rPr>
        <w:t xml:space="preserve">Kegiatan edukasi dan </w:t>
      </w:r>
      <w:r w:rsidRPr="000C0B82">
        <w:rPr>
          <w:bCs/>
          <w:color w:val="000000" w:themeColor="text1"/>
          <w:szCs w:val="20"/>
        </w:rPr>
        <w:t>pemeriksaan z</w:t>
      </w:r>
      <w:r w:rsidR="00AA1818" w:rsidRPr="000C0B82">
        <w:rPr>
          <w:bCs/>
          <w:color w:val="000000" w:themeColor="text1"/>
          <w:szCs w:val="20"/>
        </w:rPr>
        <w:t xml:space="preserve">at aditif dilakukan di lingkungan madrasah Jombang </w:t>
      </w:r>
      <w:r w:rsidRPr="000C0B82">
        <w:rPr>
          <w:bCs/>
          <w:color w:val="000000" w:themeColor="text1"/>
          <w:szCs w:val="20"/>
        </w:rPr>
        <w:t xml:space="preserve">dengan keterlibatan peserta sebanyak 22 orang dan sampel makanan sebanyak 7 sampel makanan. Kegiatan edukasi ini merupakan </w:t>
      </w:r>
      <w:r w:rsidR="007C3672" w:rsidRPr="000C0B82">
        <w:rPr>
          <w:bCs/>
          <w:color w:val="000000" w:themeColor="text1"/>
          <w:szCs w:val="20"/>
        </w:rPr>
        <w:t xml:space="preserve">aktivitas </w:t>
      </w:r>
      <w:r w:rsidRPr="000C0B82">
        <w:rPr>
          <w:bCs/>
          <w:color w:val="000000" w:themeColor="text1"/>
          <w:szCs w:val="20"/>
        </w:rPr>
        <w:t>pemberian informasi dan pengenalan metode dan alat uji dalam mengindentifikasi kandungan bahan berbahaya dalam jajanan/makanan.</w:t>
      </w:r>
    </w:p>
    <w:p w14:paraId="1E15487A" w14:textId="6A8CC754" w:rsidR="00A938CD" w:rsidRDefault="00743123" w:rsidP="00D73266">
      <w:pPr>
        <w:ind w:firstLine="567"/>
        <w:jc w:val="both"/>
        <w:rPr>
          <w:szCs w:val="20"/>
        </w:rPr>
      </w:pPr>
      <w:r w:rsidRPr="000C0B82">
        <w:rPr>
          <w:bCs/>
          <w:iCs/>
          <w:color w:val="000000" w:themeColor="text1"/>
          <w:szCs w:val="20"/>
        </w:rPr>
        <w:t xml:space="preserve">Pemahaman peserta kegiatan edukasi zat aditif dan bahan kimia berbahaya khususnya formalin dilakukan dengan menjawab kuesioner sebelum dan setelah kegiatan edukasi. Untuk mengidentifikasi kandungan kimia berbahaya yaitu formalin dilakukan dengan test kit formalin. </w:t>
      </w:r>
      <w:r w:rsidR="00CF0589" w:rsidRPr="000C0B82">
        <w:rPr>
          <w:bCs/>
          <w:color w:val="000000" w:themeColor="text1"/>
          <w:szCs w:val="20"/>
        </w:rPr>
        <w:t xml:space="preserve">Test kit formalin tersedia di toko kimia. </w:t>
      </w:r>
      <w:r w:rsidRPr="000C0B82">
        <w:rPr>
          <w:bCs/>
          <w:color w:val="000000" w:themeColor="text1"/>
          <w:szCs w:val="20"/>
        </w:rPr>
        <w:t xml:space="preserve">Sampel makanan dilumat dan diberi air, kemudian diaduk dan didiamkan beberapa waktu. Selanjutnya sampel yang telah tercampur dituang ke tabung reaksi dan diberi beberapa tetes pereaksi </w:t>
      </w:r>
      <w:r w:rsidR="00CF0589" w:rsidRPr="000C0B82">
        <w:rPr>
          <w:color w:val="000000" w:themeColor="text1"/>
          <w:szCs w:val="20"/>
        </w:rPr>
        <w:t xml:space="preserve">formalin lalu dikocok beberapa menit. Setelah itu tunggu 5-10 menit untuk mengetahui warna </w:t>
      </w:r>
      <w:r w:rsidRPr="000C0B82">
        <w:rPr>
          <w:color w:val="000000" w:themeColor="text1"/>
          <w:szCs w:val="20"/>
        </w:rPr>
        <w:t xml:space="preserve">yang berubah </w:t>
      </w:r>
      <w:r w:rsidR="00CF0589" w:rsidRPr="000C0B82">
        <w:rPr>
          <w:color w:val="000000" w:themeColor="text1"/>
          <w:szCs w:val="20"/>
        </w:rPr>
        <w:t xml:space="preserve">pada larutan sampel. Perubahan warna menjadi pink keunguan menunjukkan makanan yang diuji </w:t>
      </w:r>
      <w:r w:rsidR="00CF0589" w:rsidRPr="000C0B82">
        <w:rPr>
          <w:color w:val="000000" w:themeColor="text1"/>
          <w:szCs w:val="20"/>
        </w:rPr>
        <w:lastRenderedPageBreak/>
        <w:t xml:space="preserve">positif </w:t>
      </w:r>
      <w:r w:rsidRPr="000C0B82">
        <w:rPr>
          <w:color w:val="000000" w:themeColor="text1"/>
          <w:szCs w:val="20"/>
        </w:rPr>
        <w:t>terindikasi ada kandungan</w:t>
      </w:r>
      <w:r w:rsidR="00CF0589" w:rsidRPr="000C0B82">
        <w:rPr>
          <w:color w:val="000000" w:themeColor="text1"/>
          <w:szCs w:val="20"/>
        </w:rPr>
        <w:t xml:space="preserve"> formalin dan jika tidak terjadi perubahan </w:t>
      </w:r>
      <w:r w:rsidR="00CF0589" w:rsidRPr="00CF0589">
        <w:rPr>
          <w:szCs w:val="20"/>
        </w:rPr>
        <w:t>warna maka sampel dinyata</w:t>
      </w:r>
      <w:r w:rsidR="00D73266">
        <w:rPr>
          <w:szCs w:val="20"/>
        </w:rPr>
        <w:t>kan negatif mengandung formalin.</w:t>
      </w:r>
    </w:p>
    <w:p w14:paraId="760A5382" w14:textId="77777777" w:rsidR="00C472EB" w:rsidRDefault="00C472EB" w:rsidP="001462AE">
      <w:pPr>
        <w:jc w:val="both"/>
        <w:rPr>
          <w:szCs w:val="20"/>
        </w:rPr>
      </w:pPr>
    </w:p>
    <w:p w14:paraId="391B1684" w14:textId="5F3B9A65" w:rsidR="001462AE" w:rsidRPr="001462AE" w:rsidRDefault="001462AE" w:rsidP="001462AE">
      <w:pPr>
        <w:jc w:val="both"/>
        <w:rPr>
          <w:b/>
          <w:bCs/>
          <w:color w:val="000000"/>
          <w:szCs w:val="20"/>
        </w:rPr>
      </w:pPr>
      <w:r>
        <w:rPr>
          <w:b/>
          <w:bCs/>
          <w:szCs w:val="20"/>
        </w:rPr>
        <w:t>HASIL DAN PEMBAHASAN</w:t>
      </w:r>
    </w:p>
    <w:p w14:paraId="382D9CF1" w14:textId="0BE5194B" w:rsidR="00051F58" w:rsidRPr="00051F58" w:rsidRDefault="00051F58" w:rsidP="001C3BB8">
      <w:pPr>
        <w:pStyle w:val="ListParagraph"/>
        <w:spacing w:line="276" w:lineRule="auto"/>
        <w:ind w:left="0" w:firstLine="567"/>
        <w:jc w:val="both"/>
        <w:rPr>
          <w:bCs/>
          <w:szCs w:val="20"/>
        </w:rPr>
      </w:pPr>
      <w:r w:rsidRPr="00051F58">
        <w:rPr>
          <w:bCs/>
          <w:szCs w:val="20"/>
        </w:rPr>
        <w:t>Berikut ini pemaparan hasil kegiatan edukasi yang telah dilakukan.</w:t>
      </w:r>
    </w:p>
    <w:p w14:paraId="48EAA556" w14:textId="1FD95283" w:rsidR="00051F58" w:rsidRPr="00051F58" w:rsidRDefault="00051F58" w:rsidP="00051F58">
      <w:pPr>
        <w:pStyle w:val="ListParagraph"/>
        <w:numPr>
          <w:ilvl w:val="0"/>
          <w:numId w:val="5"/>
        </w:numPr>
        <w:spacing w:line="276" w:lineRule="auto"/>
        <w:ind w:left="284" w:hanging="284"/>
        <w:jc w:val="both"/>
        <w:rPr>
          <w:b/>
          <w:szCs w:val="20"/>
        </w:rPr>
      </w:pPr>
      <w:r w:rsidRPr="00051F58">
        <w:rPr>
          <w:b/>
          <w:szCs w:val="20"/>
        </w:rPr>
        <w:t>Pengetahuan Awal Peserta Kegiatan Edukasi</w:t>
      </w:r>
    </w:p>
    <w:p w14:paraId="6CD5C1A3" w14:textId="52219A33" w:rsidR="00051F58" w:rsidRPr="00051F58" w:rsidRDefault="00051F58" w:rsidP="001C3BB8">
      <w:pPr>
        <w:pStyle w:val="ListParagraph"/>
        <w:spacing w:line="276" w:lineRule="auto"/>
        <w:ind w:left="0" w:firstLine="567"/>
        <w:jc w:val="both"/>
        <w:rPr>
          <w:szCs w:val="20"/>
        </w:rPr>
      </w:pPr>
      <w:r w:rsidRPr="00051F58">
        <w:rPr>
          <w:szCs w:val="20"/>
        </w:rPr>
        <w:t>Awal kegiatan dilakukan pemberian angket pengetahuan awal terkait zat aditif, dan formalin. Berikut data hasil angket pengetahuan awal peserta sebelum kegiatan dilakukan.</w:t>
      </w:r>
    </w:p>
    <w:p w14:paraId="5F726B8C" w14:textId="77777777" w:rsidR="00051F58" w:rsidRPr="00051F58" w:rsidRDefault="00051F58" w:rsidP="008C7DBE">
      <w:pPr>
        <w:pStyle w:val="ListParagraph"/>
        <w:spacing w:line="276" w:lineRule="auto"/>
        <w:ind w:left="0"/>
        <w:jc w:val="both"/>
        <w:rPr>
          <w:szCs w:val="20"/>
        </w:rPr>
      </w:pPr>
      <w:r w:rsidRPr="00051F58">
        <w:rPr>
          <w:b/>
          <w:bCs/>
          <w:noProof/>
          <w:szCs w:val="20"/>
          <w:lang w:eastAsia="en-US"/>
        </w:rPr>
        <w:drawing>
          <wp:anchor distT="0" distB="0" distL="114300" distR="114300" simplePos="0" relativeHeight="251659264" behindDoc="0" locked="0" layoutInCell="1" allowOverlap="1" wp14:anchorId="64C7DB0B" wp14:editId="622B2F81">
            <wp:simplePos x="0" y="0"/>
            <wp:positionH relativeFrom="page">
              <wp:posOffset>1541145</wp:posOffset>
            </wp:positionH>
            <wp:positionV relativeFrom="paragraph">
              <wp:posOffset>122555</wp:posOffset>
            </wp:positionV>
            <wp:extent cx="3905885" cy="23399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885" cy="2339975"/>
                    </a:xfrm>
                    <a:prstGeom prst="rect">
                      <a:avLst/>
                    </a:prstGeom>
                    <a:noFill/>
                  </pic:spPr>
                </pic:pic>
              </a:graphicData>
            </a:graphic>
            <wp14:sizeRelH relativeFrom="page">
              <wp14:pctWidth>0</wp14:pctWidth>
            </wp14:sizeRelH>
            <wp14:sizeRelV relativeFrom="page">
              <wp14:pctHeight>0</wp14:pctHeight>
            </wp14:sizeRelV>
          </wp:anchor>
        </w:drawing>
      </w:r>
    </w:p>
    <w:p w14:paraId="4394B1E6" w14:textId="77777777" w:rsidR="00051F58" w:rsidRPr="00051F58" w:rsidRDefault="00051F58" w:rsidP="00051F58">
      <w:pPr>
        <w:pStyle w:val="ListParagraph"/>
        <w:spacing w:line="276" w:lineRule="auto"/>
        <w:ind w:left="0"/>
        <w:jc w:val="both"/>
        <w:rPr>
          <w:b/>
          <w:bCs/>
          <w:szCs w:val="20"/>
        </w:rPr>
      </w:pPr>
    </w:p>
    <w:p w14:paraId="3A79AECE" w14:textId="77777777" w:rsidR="00051F58" w:rsidRPr="00051F58" w:rsidRDefault="00051F58" w:rsidP="00051F58">
      <w:pPr>
        <w:pStyle w:val="ListParagraph"/>
        <w:spacing w:line="276" w:lineRule="auto"/>
        <w:ind w:left="284"/>
        <w:jc w:val="both"/>
        <w:rPr>
          <w:szCs w:val="20"/>
        </w:rPr>
      </w:pPr>
    </w:p>
    <w:p w14:paraId="6933DE0A" w14:textId="77777777" w:rsidR="00051F58" w:rsidRPr="00051F58" w:rsidRDefault="00051F58" w:rsidP="00051F58">
      <w:pPr>
        <w:pStyle w:val="ListParagraph"/>
        <w:spacing w:line="276" w:lineRule="auto"/>
        <w:ind w:left="284"/>
        <w:jc w:val="both"/>
        <w:rPr>
          <w:szCs w:val="20"/>
        </w:rPr>
      </w:pPr>
    </w:p>
    <w:p w14:paraId="05DA113C" w14:textId="77777777" w:rsidR="00051F58" w:rsidRPr="00051F58" w:rsidRDefault="00051F58" w:rsidP="00051F58">
      <w:pPr>
        <w:pStyle w:val="ListParagraph"/>
        <w:spacing w:line="276" w:lineRule="auto"/>
        <w:ind w:left="284"/>
        <w:jc w:val="both"/>
        <w:rPr>
          <w:szCs w:val="20"/>
        </w:rPr>
      </w:pPr>
    </w:p>
    <w:p w14:paraId="19D3D7FB" w14:textId="77777777" w:rsidR="00051F58" w:rsidRPr="00051F58" w:rsidRDefault="00051F58" w:rsidP="00051F58">
      <w:pPr>
        <w:pStyle w:val="ListParagraph"/>
        <w:spacing w:line="276" w:lineRule="auto"/>
        <w:ind w:left="284"/>
        <w:jc w:val="both"/>
        <w:rPr>
          <w:szCs w:val="20"/>
        </w:rPr>
      </w:pPr>
    </w:p>
    <w:p w14:paraId="6F117FF6" w14:textId="77777777" w:rsidR="00051F58" w:rsidRPr="00051F58" w:rsidRDefault="00051F58" w:rsidP="00051F58">
      <w:pPr>
        <w:pStyle w:val="ListParagraph"/>
        <w:spacing w:line="276" w:lineRule="auto"/>
        <w:ind w:left="284"/>
        <w:jc w:val="both"/>
        <w:rPr>
          <w:szCs w:val="20"/>
        </w:rPr>
      </w:pPr>
    </w:p>
    <w:p w14:paraId="0D670106" w14:textId="77777777" w:rsidR="00051F58" w:rsidRPr="00051F58" w:rsidRDefault="00051F58" w:rsidP="00051F58">
      <w:pPr>
        <w:pStyle w:val="ListParagraph"/>
        <w:spacing w:line="276" w:lineRule="auto"/>
        <w:ind w:left="284"/>
        <w:jc w:val="both"/>
        <w:rPr>
          <w:szCs w:val="20"/>
        </w:rPr>
      </w:pPr>
    </w:p>
    <w:p w14:paraId="439EF203" w14:textId="77777777" w:rsidR="00051F58" w:rsidRPr="00051F58" w:rsidRDefault="00051F58" w:rsidP="00051F58">
      <w:pPr>
        <w:pStyle w:val="ListParagraph"/>
        <w:spacing w:line="276" w:lineRule="auto"/>
        <w:ind w:left="284"/>
        <w:jc w:val="both"/>
        <w:rPr>
          <w:szCs w:val="20"/>
        </w:rPr>
      </w:pPr>
    </w:p>
    <w:p w14:paraId="43B724B9" w14:textId="77777777" w:rsidR="00051F58" w:rsidRPr="00051F58" w:rsidRDefault="00051F58" w:rsidP="00051F58">
      <w:pPr>
        <w:pStyle w:val="ListParagraph"/>
        <w:spacing w:line="276" w:lineRule="auto"/>
        <w:ind w:left="284"/>
        <w:jc w:val="both"/>
        <w:rPr>
          <w:szCs w:val="20"/>
        </w:rPr>
      </w:pPr>
    </w:p>
    <w:p w14:paraId="6408998F" w14:textId="77777777" w:rsidR="00051F58" w:rsidRPr="00051F58" w:rsidRDefault="00051F58" w:rsidP="00051F58">
      <w:pPr>
        <w:pStyle w:val="ListParagraph"/>
        <w:spacing w:line="276" w:lineRule="auto"/>
        <w:ind w:left="284"/>
        <w:jc w:val="both"/>
        <w:rPr>
          <w:szCs w:val="20"/>
        </w:rPr>
      </w:pPr>
    </w:p>
    <w:p w14:paraId="38F7E050" w14:textId="77777777" w:rsidR="00051F58" w:rsidRPr="00051F58" w:rsidRDefault="00051F58" w:rsidP="00051F58">
      <w:pPr>
        <w:pStyle w:val="ListParagraph"/>
        <w:spacing w:line="276" w:lineRule="auto"/>
        <w:ind w:left="284"/>
        <w:jc w:val="both"/>
        <w:rPr>
          <w:szCs w:val="20"/>
        </w:rPr>
      </w:pPr>
    </w:p>
    <w:p w14:paraId="18651CFB" w14:textId="77777777" w:rsidR="00051F58" w:rsidRPr="00051F58" w:rsidRDefault="00051F58" w:rsidP="00051F58">
      <w:pPr>
        <w:spacing w:line="276" w:lineRule="auto"/>
        <w:rPr>
          <w:b/>
          <w:bCs/>
          <w:szCs w:val="20"/>
        </w:rPr>
      </w:pPr>
    </w:p>
    <w:p w14:paraId="38B92A24" w14:textId="77777777" w:rsidR="008C7DBE" w:rsidRDefault="008C7DBE" w:rsidP="00051F58">
      <w:pPr>
        <w:spacing w:line="276" w:lineRule="auto"/>
        <w:ind w:left="284"/>
        <w:rPr>
          <w:b/>
          <w:bCs/>
          <w:szCs w:val="20"/>
        </w:rPr>
      </w:pPr>
    </w:p>
    <w:p w14:paraId="32928185" w14:textId="77777777" w:rsidR="008C7DBE" w:rsidRDefault="008C7DBE" w:rsidP="00051F58">
      <w:pPr>
        <w:spacing w:line="276" w:lineRule="auto"/>
        <w:ind w:left="284"/>
        <w:rPr>
          <w:b/>
          <w:bCs/>
          <w:szCs w:val="20"/>
        </w:rPr>
      </w:pPr>
    </w:p>
    <w:p w14:paraId="7A157A55" w14:textId="397F8802" w:rsidR="00051F58" w:rsidRPr="00051F58" w:rsidRDefault="008C7DBE" w:rsidP="008C7DBE">
      <w:pPr>
        <w:spacing w:line="276" w:lineRule="auto"/>
        <w:ind w:left="284" w:firstLine="425"/>
        <w:rPr>
          <w:b/>
          <w:bCs/>
          <w:szCs w:val="20"/>
        </w:rPr>
      </w:pPr>
      <w:r>
        <w:rPr>
          <w:b/>
          <w:bCs/>
          <w:szCs w:val="20"/>
        </w:rPr>
        <w:t xml:space="preserve"> </w:t>
      </w:r>
      <w:r w:rsidR="00051F58" w:rsidRPr="00051F58">
        <w:rPr>
          <w:b/>
          <w:bCs/>
          <w:szCs w:val="20"/>
        </w:rPr>
        <w:t>Gambar 1. Pengetahuan Awal tentang Zat Aditif</w:t>
      </w:r>
    </w:p>
    <w:p w14:paraId="25031514" w14:textId="77777777" w:rsidR="00051F58" w:rsidRPr="00051F58" w:rsidRDefault="00051F58" w:rsidP="00051F58">
      <w:pPr>
        <w:spacing w:line="276" w:lineRule="auto"/>
        <w:jc w:val="both"/>
        <w:rPr>
          <w:szCs w:val="20"/>
        </w:rPr>
      </w:pPr>
    </w:p>
    <w:p w14:paraId="024C6009" w14:textId="2A03CD70" w:rsidR="00051F58" w:rsidRPr="00051F58" w:rsidRDefault="00051F58" w:rsidP="001C3BB8">
      <w:pPr>
        <w:pStyle w:val="ListParagraph"/>
        <w:spacing w:line="276" w:lineRule="auto"/>
        <w:ind w:left="0" w:firstLine="567"/>
        <w:jc w:val="both"/>
        <w:rPr>
          <w:szCs w:val="20"/>
        </w:rPr>
      </w:pPr>
      <w:r w:rsidRPr="00051F58">
        <w:rPr>
          <w:szCs w:val="20"/>
        </w:rPr>
        <w:t>Berdasarkan gambar di atas diketahui bahwa peserta cukup mengetahui mengenai zat aditif. Peserta kegiatan edukasi juga cukup memahami konsep zat aditif dengan rata-rata 65,15 serta cukup memahami dampak dan penanggulangan penggunaan zat aditif dengan rata-rata 65,91.</w:t>
      </w:r>
    </w:p>
    <w:p w14:paraId="1F928FA1" w14:textId="77777777" w:rsidR="00051F58" w:rsidRPr="00A938CD" w:rsidRDefault="00051F58" w:rsidP="00A938CD">
      <w:pPr>
        <w:spacing w:line="276" w:lineRule="auto"/>
        <w:jc w:val="both"/>
        <w:rPr>
          <w:szCs w:val="20"/>
        </w:rPr>
      </w:pPr>
    </w:p>
    <w:p w14:paraId="549CDCFE" w14:textId="77777777" w:rsidR="00051F58" w:rsidRPr="00051F58" w:rsidRDefault="00051F58" w:rsidP="00051F58">
      <w:pPr>
        <w:pStyle w:val="ListParagraph"/>
        <w:spacing w:line="276" w:lineRule="auto"/>
        <w:ind w:left="0" w:firstLine="709"/>
        <w:jc w:val="both"/>
        <w:rPr>
          <w:szCs w:val="20"/>
        </w:rPr>
      </w:pPr>
    </w:p>
    <w:p w14:paraId="20D6DD62" w14:textId="77777777" w:rsidR="00051F58" w:rsidRPr="00051F58" w:rsidRDefault="00051F58" w:rsidP="00051F58">
      <w:pPr>
        <w:spacing w:line="276" w:lineRule="auto"/>
        <w:jc w:val="both"/>
        <w:rPr>
          <w:szCs w:val="20"/>
        </w:rPr>
      </w:pPr>
    </w:p>
    <w:p w14:paraId="6DF7BBA9" w14:textId="77777777" w:rsidR="00051F58" w:rsidRPr="00051F58" w:rsidRDefault="00051F58" w:rsidP="00051F58">
      <w:pPr>
        <w:pStyle w:val="ListParagraph"/>
        <w:spacing w:line="276" w:lineRule="auto"/>
        <w:ind w:left="0"/>
        <w:jc w:val="both"/>
        <w:rPr>
          <w:szCs w:val="20"/>
        </w:rPr>
      </w:pPr>
      <w:r w:rsidRPr="00051F58">
        <w:rPr>
          <w:noProof/>
          <w:szCs w:val="20"/>
          <w:lang w:eastAsia="en-US"/>
        </w:rPr>
        <w:drawing>
          <wp:anchor distT="0" distB="0" distL="114300" distR="114300" simplePos="0" relativeHeight="251660288" behindDoc="0" locked="0" layoutInCell="1" allowOverlap="1" wp14:anchorId="2DCA4108" wp14:editId="6C919382">
            <wp:simplePos x="0" y="0"/>
            <wp:positionH relativeFrom="column">
              <wp:posOffset>102870</wp:posOffset>
            </wp:positionH>
            <wp:positionV relativeFrom="paragraph">
              <wp:posOffset>-284480</wp:posOffset>
            </wp:positionV>
            <wp:extent cx="4924800" cy="2340000"/>
            <wp:effectExtent l="0" t="0" r="9525" b="317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800" cy="2340000"/>
                    </a:xfrm>
                    <a:prstGeom prst="rect">
                      <a:avLst/>
                    </a:prstGeom>
                    <a:noFill/>
                  </pic:spPr>
                </pic:pic>
              </a:graphicData>
            </a:graphic>
            <wp14:sizeRelH relativeFrom="page">
              <wp14:pctWidth>0</wp14:pctWidth>
            </wp14:sizeRelH>
            <wp14:sizeRelV relativeFrom="page">
              <wp14:pctHeight>0</wp14:pctHeight>
            </wp14:sizeRelV>
          </wp:anchor>
        </w:drawing>
      </w:r>
    </w:p>
    <w:p w14:paraId="53E73209" w14:textId="77777777" w:rsidR="00051F58" w:rsidRPr="00051F58" w:rsidRDefault="00051F58" w:rsidP="00051F58">
      <w:pPr>
        <w:pStyle w:val="ListParagraph"/>
        <w:spacing w:line="276" w:lineRule="auto"/>
        <w:ind w:left="0"/>
        <w:jc w:val="both"/>
        <w:rPr>
          <w:szCs w:val="20"/>
        </w:rPr>
      </w:pPr>
    </w:p>
    <w:p w14:paraId="677775FC" w14:textId="77777777" w:rsidR="00051F58" w:rsidRPr="00051F58" w:rsidRDefault="00051F58" w:rsidP="00051F58">
      <w:pPr>
        <w:pStyle w:val="ListParagraph"/>
        <w:spacing w:line="276" w:lineRule="auto"/>
        <w:ind w:left="284"/>
        <w:jc w:val="both"/>
        <w:rPr>
          <w:szCs w:val="20"/>
        </w:rPr>
      </w:pPr>
    </w:p>
    <w:p w14:paraId="6CF621E8" w14:textId="77777777" w:rsidR="00051F58" w:rsidRPr="00051F58" w:rsidRDefault="00051F58" w:rsidP="00051F58">
      <w:pPr>
        <w:pStyle w:val="ListParagraph"/>
        <w:spacing w:line="276" w:lineRule="auto"/>
        <w:ind w:left="284"/>
        <w:jc w:val="both"/>
        <w:rPr>
          <w:szCs w:val="20"/>
        </w:rPr>
      </w:pPr>
    </w:p>
    <w:p w14:paraId="397FA78F" w14:textId="77777777" w:rsidR="00051F58" w:rsidRPr="00051F58" w:rsidRDefault="00051F58" w:rsidP="00051F58">
      <w:pPr>
        <w:pStyle w:val="ListParagraph"/>
        <w:spacing w:line="276" w:lineRule="auto"/>
        <w:ind w:left="284"/>
        <w:jc w:val="both"/>
        <w:rPr>
          <w:szCs w:val="20"/>
        </w:rPr>
      </w:pPr>
    </w:p>
    <w:p w14:paraId="714BF08A" w14:textId="77777777" w:rsidR="00051F58" w:rsidRPr="00051F58" w:rsidRDefault="00051F58" w:rsidP="00051F58">
      <w:pPr>
        <w:pStyle w:val="ListParagraph"/>
        <w:spacing w:line="276" w:lineRule="auto"/>
        <w:ind w:left="284"/>
        <w:jc w:val="both"/>
        <w:rPr>
          <w:szCs w:val="20"/>
        </w:rPr>
      </w:pPr>
    </w:p>
    <w:p w14:paraId="0957C4F0" w14:textId="77777777" w:rsidR="00051F58" w:rsidRPr="00051F58" w:rsidRDefault="00051F58" w:rsidP="00051F58">
      <w:pPr>
        <w:pStyle w:val="ListParagraph"/>
        <w:spacing w:line="276" w:lineRule="auto"/>
        <w:ind w:left="284"/>
        <w:jc w:val="both"/>
        <w:rPr>
          <w:szCs w:val="20"/>
        </w:rPr>
      </w:pPr>
    </w:p>
    <w:p w14:paraId="072AE6C2" w14:textId="77777777" w:rsidR="00051F58" w:rsidRPr="00051F58" w:rsidRDefault="00051F58" w:rsidP="00051F58">
      <w:pPr>
        <w:pStyle w:val="ListParagraph"/>
        <w:spacing w:line="276" w:lineRule="auto"/>
        <w:ind w:left="284"/>
        <w:jc w:val="both"/>
        <w:rPr>
          <w:szCs w:val="20"/>
        </w:rPr>
      </w:pPr>
    </w:p>
    <w:p w14:paraId="13E36377" w14:textId="77777777" w:rsidR="00051F58" w:rsidRPr="00051F58" w:rsidRDefault="00051F58" w:rsidP="00051F58">
      <w:pPr>
        <w:spacing w:line="276" w:lineRule="auto"/>
        <w:ind w:left="360"/>
        <w:jc w:val="both"/>
        <w:rPr>
          <w:szCs w:val="20"/>
        </w:rPr>
      </w:pPr>
    </w:p>
    <w:p w14:paraId="156B8E8C" w14:textId="77777777" w:rsidR="00051F58" w:rsidRPr="00051F58" w:rsidRDefault="00051F58" w:rsidP="00051F58">
      <w:pPr>
        <w:pStyle w:val="ListParagraph"/>
        <w:spacing w:line="276" w:lineRule="auto"/>
        <w:jc w:val="both"/>
        <w:rPr>
          <w:bCs/>
          <w:szCs w:val="20"/>
        </w:rPr>
      </w:pPr>
    </w:p>
    <w:p w14:paraId="5A483AD1" w14:textId="77777777" w:rsidR="00051F58" w:rsidRPr="00051F58" w:rsidRDefault="00051F58" w:rsidP="00051F58">
      <w:pPr>
        <w:spacing w:line="276" w:lineRule="auto"/>
        <w:rPr>
          <w:b/>
          <w:bCs/>
          <w:szCs w:val="20"/>
        </w:rPr>
      </w:pPr>
    </w:p>
    <w:p w14:paraId="7F1000EA" w14:textId="77777777" w:rsidR="00051F58" w:rsidRDefault="00051F58" w:rsidP="00051F58">
      <w:pPr>
        <w:spacing w:line="276" w:lineRule="auto"/>
        <w:ind w:left="284"/>
        <w:rPr>
          <w:b/>
          <w:bCs/>
          <w:szCs w:val="20"/>
        </w:rPr>
      </w:pPr>
    </w:p>
    <w:p w14:paraId="24001841" w14:textId="77777777" w:rsidR="00051F58" w:rsidRDefault="00051F58" w:rsidP="00051F58">
      <w:pPr>
        <w:spacing w:line="276" w:lineRule="auto"/>
        <w:ind w:left="284"/>
        <w:rPr>
          <w:b/>
          <w:bCs/>
          <w:szCs w:val="20"/>
        </w:rPr>
      </w:pPr>
    </w:p>
    <w:p w14:paraId="20055957" w14:textId="5744B0DE" w:rsidR="00051F58" w:rsidRPr="00051F58" w:rsidRDefault="00051F58" w:rsidP="00051F58">
      <w:pPr>
        <w:spacing w:line="276" w:lineRule="auto"/>
        <w:ind w:left="284"/>
        <w:rPr>
          <w:b/>
          <w:bCs/>
          <w:szCs w:val="20"/>
        </w:rPr>
      </w:pPr>
      <w:r w:rsidRPr="00051F58">
        <w:rPr>
          <w:b/>
          <w:bCs/>
          <w:szCs w:val="20"/>
        </w:rPr>
        <w:t>Gambar 2. Pengetahuan Awal tentang Formalin</w:t>
      </w:r>
    </w:p>
    <w:p w14:paraId="08412A49" w14:textId="77777777" w:rsidR="00051F58" w:rsidRPr="00051F58" w:rsidRDefault="00051F58" w:rsidP="00051F58">
      <w:pPr>
        <w:spacing w:line="276" w:lineRule="auto"/>
        <w:jc w:val="both"/>
        <w:rPr>
          <w:bCs/>
          <w:szCs w:val="20"/>
        </w:rPr>
      </w:pPr>
    </w:p>
    <w:p w14:paraId="317670FC" w14:textId="023C89E0" w:rsidR="00C472EB" w:rsidRPr="000C0B82" w:rsidRDefault="00051F58" w:rsidP="000C0B82">
      <w:pPr>
        <w:pStyle w:val="ListParagraph"/>
        <w:spacing w:line="276" w:lineRule="auto"/>
        <w:ind w:left="0" w:firstLine="567"/>
        <w:jc w:val="both"/>
        <w:rPr>
          <w:szCs w:val="20"/>
        </w:rPr>
      </w:pPr>
      <w:r w:rsidRPr="00051F58">
        <w:rPr>
          <w:szCs w:val="20"/>
        </w:rPr>
        <w:t xml:space="preserve">Berdasarkan gambar di atas diketahui bahwa peserta mengetahui mengenai formalin. Peserta kegiatan baik dalam memahami ciri-ciri formalin yang ada di kehidupan sehari-hari dengan rata-rata 70,45. Peserta juga cukup dalam memahami penggunaan formalin dengan rata-rata 68,18, cukup </w:t>
      </w:r>
      <w:r w:rsidRPr="00051F58">
        <w:rPr>
          <w:szCs w:val="20"/>
        </w:rPr>
        <w:lastRenderedPageBreak/>
        <w:t>memahami bahayanya formalin dengan rata-rata 68,18 dan cukup memahami pengujian formalin dalam</w:t>
      </w:r>
      <w:r w:rsidR="000C0B82">
        <w:rPr>
          <w:szCs w:val="20"/>
        </w:rPr>
        <w:t xml:space="preserve"> makanan dengan rata-rata 63,64.</w:t>
      </w:r>
    </w:p>
    <w:p w14:paraId="5AA24CF4" w14:textId="4EA95396" w:rsidR="00051F58" w:rsidRPr="00051F58" w:rsidRDefault="00051F58" w:rsidP="001132D8">
      <w:pPr>
        <w:pStyle w:val="ListParagraph"/>
        <w:numPr>
          <w:ilvl w:val="0"/>
          <w:numId w:val="5"/>
        </w:numPr>
        <w:spacing w:line="276" w:lineRule="auto"/>
        <w:ind w:left="284" w:hanging="284"/>
        <w:jc w:val="both"/>
        <w:rPr>
          <w:rFonts w:asciiTheme="majorBidi" w:hAnsiTheme="majorBidi" w:cstheme="majorBidi"/>
          <w:b/>
          <w:szCs w:val="20"/>
        </w:rPr>
      </w:pPr>
      <w:r w:rsidRPr="00051F58">
        <w:rPr>
          <w:b/>
          <w:szCs w:val="20"/>
        </w:rPr>
        <w:t xml:space="preserve">Hasil </w:t>
      </w:r>
      <w:r w:rsidR="001132D8">
        <w:rPr>
          <w:rFonts w:asciiTheme="majorBidi" w:hAnsiTheme="majorBidi" w:cstheme="majorBidi"/>
          <w:b/>
          <w:szCs w:val="20"/>
        </w:rPr>
        <w:t>Identifikasi</w:t>
      </w:r>
      <w:r w:rsidRPr="00051F58">
        <w:rPr>
          <w:rFonts w:asciiTheme="majorBidi" w:hAnsiTheme="majorBidi" w:cstheme="majorBidi"/>
          <w:b/>
          <w:szCs w:val="20"/>
        </w:rPr>
        <w:t xml:space="preserve"> Sampel Makanan</w:t>
      </w:r>
    </w:p>
    <w:p w14:paraId="63CA155C" w14:textId="3E9A0693" w:rsidR="00051F58" w:rsidRPr="00CE300A" w:rsidRDefault="00051F58" w:rsidP="001C3BB8">
      <w:pPr>
        <w:pStyle w:val="ListParagraph"/>
        <w:spacing w:line="276" w:lineRule="auto"/>
        <w:ind w:left="0" w:firstLine="567"/>
        <w:jc w:val="both"/>
        <w:rPr>
          <w:rFonts w:asciiTheme="majorBidi" w:hAnsiTheme="majorBidi" w:cstheme="majorBidi"/>
          <w:szCs w:val="20"/>
        </w:rPr>
      </w:pPr>
      <w:r w:rsidRPr="00CE300A">
        <w:rPr>
          <w:rFonts w:asciiTheme="majorBidi" w:hAnsiTheme="majorBidi" w:cstheme="majorBidi"/>
          <w:szCs w:val="20"/>
        </w:rPr>
        <w:t xml:space="preserve">Bahan yang ditambahkan dalam makanan tujuannya agar sifat dan bentuk makanan tersebut lebih menarik bahkan dengan biaya murah. Penggunaan zat aditif yang tidak beresiko terhadap kesehatan manusia dapat dikatakan layak untuk digunakan tetapi zat aditif yang </w:t>
      </w:r>
      <w:r w:rsidR="00743123">
        <w:rPr>
          <w:rFonts w:asciiTheme="majorBidi" w:hAnsiTheme="majorBidi" w:cstheme="majorBidi"/>
          <w:szCs w:val="20"/>
        </w:rPr>
        <w:t xml:space="preserve">melampaui </w:t>
      </w:r>
      <w:r w:rsidRPr="00CE300A">
        <w:rPr>
          <w:rFonts w:asciiTheme="majorBidi" w:hAnsiTheme="majorBidi" w:cstheme="majorBidi"/>
          <w:szCs w:val="20"/>
        </w:rPr>
        <w:t xml:space="preserve">ambang batas yang </w:t>
      </w:r>
      <w:r w:rsidR="00743123">
        <w:rPr>
          <w:rFonts w:asciiTheme="majorBidi" w:hAnsiTheme="majorBidi" w:cstheme="majorBidi"/>
          <w:szCs w:val="20"/>
        </w:rPr>
        <w:t xml:space="preserve">sudah </w:t>
      </w:r>
      <w:r w:rsidRPr="00CE300A">
        <w:rPr>
          <w:rFonts w:asciiTheme="majorBidi" w:hAnsiTheme="majorBidi" w:cstheme="majorBidi"/>
          <w:szCs w:val="20"/>
        </w:rPr>
        <w:t xml:space="preserve">ditetapkan maka tidak diperbolehkan untuk digunakan karena lebih membahayakan kesehatan manusia. Zat aditif yang dilarang penggunaannya dalam makanan telah ditetapkan oleh Permenkes RI No. 033 Tahun 2012 adalah asam borat dan senyawanya, asam salisilat dan garamnya, dulsin, kalium klorat, dietilpirokarbonat, minyak nabati yang dibrominasi, kloramfenikol, formalin, nitrofurazon dan kalium </w:t>
      </w:r>
      <w:r w:rsidR="00DD6022" w:rsidRPr="00CE300A">
        <w:rPr>
          <w:rFonts w:asciiTheme="majorBidi" w:hAnsiTheme="majorBidi" w:cstheme="majorBidi"/>
          <w:szCs w:val="20"/>
        </w:rPr>
        <w:t>bromat.</w:t>
      </w:r>
    </w:p>
    <w:p w14:paraId="1234FD4B" w14:textId="7556FE1A" w:rsidR="00327747" w:rsidRPr="00CE300A" w:rsidRDefault="00DD6022" w:rsidP="001C3BB8">
      <w:pPr>
        <w:pStyle w:val="ListParagraph"/>
        <w:spacing w:line="276" w:lineRule="auto"/>
        <w:ind w:left="0" w:firstLine="567"/>
        <w:jc w:val="both"/>
        <w:rPr>
          <w:rFonts w:asciiTheme="majorBidi" w:hAnsiTheme="majorBidi" w:cstheme="majorBidi"/>
          <w:szCs w:val="20"/>
        </w:rPr>
      </w:pPr>
      <w:r w:rsidRPr="00CE300A">
        <w:rPr>
          <w:rFonts w:asciiTheme="majorBidi" w:hAnsiTheme="majorBidi" w:cstheme="majorBidi"/>
          <w:szCs w:val="20"/>
        </w:rPr>
        <w:t xml:space="preserve">Fatmawati (2020) dan </w:t>
      </w:r>
      <w:r w:rsidRPr="00CE300A">
        <w:rPr>
          <w:rFonts w:eastAsia="Calibri"/>
          <w:color w:val="000000"/>
          <w:szCs w:val="20"/>
        </w:rPr>
        <w:t xml:space="preserve">Salirawati (Tanpa Tahun) </w:t>
      </w:r>
      <w:r w:rsidR="002F34A6">
        <w:rPr>
          <w:rFonts w:eastAsia="Calibri"/>
          <w:color w:val="000000"/>
          <w:szCs w:val="20"/>
        </w:rPr>
        <w:t xml:space="preserve"> </w:t>
      </w:r>
      <w:r w:rsidRPr="00CE300A">
        <w:rPr>
          <w:rFonts w:eastAsia="Calibri"/>
          <w:color w:val="000000"/>
          <w:szCs w:val="20"/>
        </w:rPr>
        <w:t xml:space="preserve">menjelaskan bahwa </w:t>
      </w:r>
      <w:r w:rsidRPr="00CE300A">
        <w:rPr>
          <w:rFonts w:asciiTheme="majorBidi" w:hAnsiTheme="majorBidi" w:cstheme="majorBidi"/>
          <w:szCs w:val="20"/>
        </w:rPr>
        <w:t xml:space="preserve">formalin merupakan larutan yang tidak </w:t>
      </w:r>
      <w:r w:rsidR="001C3BB8">
        <w:rPr>
          <w:rFonts w:asciiTheme="majorBidi" w:hAnsiTheme="majorBidi" w:cstheme="majorBidi"/>
          <w:szCs w:val="20"/>
        </w:rPr>
        <w:t xml:space="preserve">mempunyai </w:t>
      </w:r>
      <w:r w:rsidRPr="00CE300A">
        <w:rPr>
          <w:rFonts w:asciiTheme="majorBidi" w:hAnsiTheme="majorBidi" w:cstheme="majorBidi"/>
          <w:szCs w:val="20"/>
        </w:rPr>
        <w:t>w</w:t>
      </w:r>
      <w:r w:rsidR="002F34A6">
        <w:rPr>
          <w:rFonts w:asciiTheme="majorBidi" w:hAnsiTheme="majorBidi" w:cstheme="majorBidi"/>
          <w:szCs w:val="20"/>
        </w:rPr>
        <w:t xml:space="preserve">arna dengan bau yang menyengat. </w:t>
      </w:r>
      <w:r w:rsidRPr="00CE300A">
        <w:rPr>
          <w:rFonts w:asciiTheme="majorBidi" w:hAnsiTheme="majorBidi" w:cstheme="majorBidi"/>
          <w:szCs w:val="20"/>
        </w:rPr>
        <w:t>Formalin mengandung 37% formaldehid dan 7-15% methanol dalam air. Formalin biasanya digunakan untuk mengawetkan mayat atau untuk keperluan biologi (preparat)</w:t>
      </w:r>
      <w:r w:rsidR="00327747" w:rsidRPr="00CE300A">
        <w:rPr>
          <w:rFonts w:asciiTheme="majorBidi" w:hAnsiTheme="majorBidi" w:cstheme="majorBidi"/>
          <w:szCs w:val="20"/>
        </w:rPr>
        <w:t>.</w:t>
      </w:r>
    </w:p>
    <w:p w14:paraId="27E9CD2B" w14:textId="4063B6AF" w:rsidR="00CE300A" w:rsidRPr="00CE300A" w:rsidRDefault="00327747" w:rsidP="001C3BB8">
      <w:pPr>
        <w:spacing w:line="276" w:lineRule="auto"/>
        <w:ind w:firstLine="567"/>
        <w:jc w:val="both"/>
        <w:rPr>
          <w:rFonts w:asciiTheme="majorBidi" w:hAnsiTheme="majorBidi" w:cstheme="majorBidi"/>
          <w:szCs w:val="20"/>
        </w:rPr>
      </w:pPr>
      <w:r w:rsidRPr="00CE300A">
        <w:rPr>
          <w:rFonts w:asciiTheme="majorBidi" w:hAnsiTheme="majorBidi" w:cstheme="majorBidi"/>
          <w:szCs w:val="20"/>
        </w:rPr>
        <w:t>Identifikasi ada tidaknya formalin pada sampel makanan ditunjukkan pada tabel berikut.</w:t>
      </w:r>
    </w:p>
    <w:p w14:paraId="45A5F8E5" w14:textId="7E004AA9" w:rsidR="00327747" w:rsidRDefault="001C3BB8" w:rsidP="00327747">
      <w:pPr>
        <w:spacing w:line="276" w:lineRule="auto"/>
        <w:jc w:val="both"/>
        <w:rPr>
          <w:rFonts w:asciiTheme="majorBidi" w:hAnsiTheme="majorBidi" w:cstheme="majorBidi"/>
          <w:b/>
          <w:bCs/>
          <w:szCs w:val="20"/>
        </w:rPr>
      </w:pPr>
      <w:r>
        <w:rPr>
          <w:noProof/>
          <w:lang w:eastAsia="en-US"/>
        </w:rPr>
        <w:drawing>
          <wp:anchor distT="0" distB="0" distL="114300" distR="114300" simplePos="0" relativeHeight="251663360" behindDoc="0" locked="0" layoutInCell="1" allowOverlap="1" wp14:anchorId="2CAEDEB0" wp14:editId="3F6FB890">
            <wp:simplePos x="0" y="0"/>
            <wp:positionH relativeFrom="column">
              <wp:posOffset>-80010</wp:posOffset>
            </wp:positionH>
            <wp:positionV relativeFrom="paragraph">
              <wp:posOffset>184785</wp:posOffset>
            </wp:positionV>
            <wp:extent cx="3314700" cy="15240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314700" cy="1524000"/>
                    </a:xfrm>
                    <a:prstGeom prst="rect">
                      <a:avLst/>
                    </a:prstGeom>
                  </pic:spPr>
                </pic:pic>
              </a:graphicData>
            </a:graphic>
            <wp14:sizeRelH relativeFrom="page">
              <wp14:pctWidth>0</wp14:pctWidth>
            </wp14:sizeRelH>
            <wp14:sizeRelV relativeFrom="page">
              <wp14:pctHeight>0</wp14:pctHeight>
            </wp14:sizeRelV>
          </wp:anchor>
        </w:drawing>
      </w:r>
      <w:r w:rsidR="00327747" w:rsidRPr="00CE300A">
        <w:rPr>
          <w:rFonts w:asciiTheme="majorBidi" w:hAnsiTheme="majorBidi" w:cstheme="majorBidi"/>
          <w:b/>
          <w:bCs/>
          <w:szCs w:val="20"/>
        </w:rPr>
        <w:t>Tabel 1. Hasil Identifikasi  Formalin Terhadap Sampel Jajanan</w:t>
      </w:r>
    </w:p>
    <w:p w14:paraId="09D37FFA" w14:textId="0FBA6D50" w:rsidR="00327747" w:rsidRPr="00CE300A" w:rsidRDefault="00327747" w:rsidP="001C3BB8">
      <w:pPr>
        <w:spacing w:line="276" w:lineRule="auto"/>
        <w:jc w:val="both"/>
        <w:rPr>
          <w:rFonts w:asciiTheme="majorBidi" w:hAnsiTheme="majorBidi" w:cstheme="majorBidi"/>
          <w:b/>
          <w:bCs/>
          <w:szCs w:val="20"/>
        </w:rPr>
      </w:pPr>
    </w:p>
    <w:p w14:paraId="72E17DEB" w14:textId="77777777" w:rsidR="001C3BB8" w:rsidRDefault="001C3BB8" w:rsidP="001C3BB8">
      <w:pPr>
        <w:spacing w:line="276" w:lineRule="auto"/>
        <w:ind w:firstLine="567"/>
        <w:jc w:val="both"/>
        <w:rPr>
          <w:rFonts w:asciiTheme="majorBidi" w:hAnsiTheme="majorBidi" w:cstheme="majorBidi"/>
          <w:szCs w:val="20"/>
        </w:rPr>
      </w:pPr>
      <w:r>
        <w:rPr>
          <w:rFonts w:asciiTheme="majorBidi" w:hAnsiTheme="majorBidi" w:cstheme="majorBidi"/>
          <w:szCs w:val="20"/>
        </w:rPr>
        <w:t>Pada</w:t>
      </w:r>
      <w:r w:rsidR="00327747" w:rsidRPr="00CE300A">
        <w:rPr>
          <w:rFonts w:asciiTheme="majorBidi" w:hAnsiTheme="majorBidi" w:cstheme="majorBidi"/>
          <w:szCs w:val="20"/>
        </w:rPr>
        <w:t xml:space="preserve"> Tabel 1</w:t>
      </w:r>
      <w:r>
        <w:rPr>
          <w:rFonts w:asciiTheme="majorBidi" w:hAnsiTheme="majorBidi" w:cstheme="majorBidi"/>
          <w:szCs w:val="20"/>
        </w:rPr>
        <w:t xml:space="preserve"> sampel makanan yang diidentifikasi</w:t>
      </w:r>
      <w:r w:rsidR="00327747" w:rsidRPr="00CE300A">
        <w:rPr>
          <w:rFonts w:asciiTheme="majorBidi" w:hAnsiTheme="majorBidi" w:cstheme="majorBidi"/>
          <w:szCs w:val="20"/>
        </w:rPr>
        <w:t xml:space="preserve"> menggunakan uji kualitatif  test kit </w:t>
      </w:r>
      <w:r>
        <w:rPr>
          <w:rFonts w:asciiTheme="majorBidi" w:hAnsiTheme="majorBidi" w:cstheme="majorBidi"/>
          <w:szCs w:val="20"/>
        </w:rPr>
        <w:t>sebanyak</w:t>
      </w:r>
      <w:r w:rsidR="00327747" w:rsidRPr="00CE300A">
        <w:rPr>
          <w:rFonts w:asciiTheme="majorBidi" w:hAnsiTheme="majorBidi" w:cstheme="majorBidi"/>
          <w:szCs w:val="20"/>
        </w:rPr>
        <w:t xml:space="preserve"> 7 sampel jajanan. Sampel makanan yang dinyatakan positif ada 1 sampel yaitu sampel E sedangkan untuk sampel makanan dinyatakan negatif formalin ada 6 sampel.</w:t>
      </w:r>
    </w:p>
    <w:p w14:paraId="073ECF67" w14:textId="035F32C1" w:rsidR="001C3BB8" w:rsidRDefault="00327747" w:rsidP="001C3BB8">
      <w:pPr>
        <w:spacing w:line="276" w:lineRule="auto"/>
        <w:ind w:firstLine="567"/>
        <w:jc w:val="both"/>
        <w:rPr>
          <w:rFonts w:asciiTheme="majorBidi" w:hAnsiTheme="majorBidi" w:cstheme="majorBidi"/>
          <w:szCs w:val="20"/>
        </w:rPr>
      </w:pPr>
      <w:r w:rsidRPr="00CE300A">
        <w:rPr>
          <w:rFonts w:asciiTheme="majorBidi" w:hAnsiTheme="majorBidi" w:cstheme="majorBidi"/>
          <w:szCs w:val="20"/>
        </w:rPr>
        <w:t>Reaksi positif pada sampel E menunjukkan p</w:t>
      </w:r>
      <w:r w:rsidRPr="00CE300A">
        <w:rPr>
          <w:szCs w:val="20"/>
        </w:rPr>
        <w:t xml:space="preserve">erubahan warna menjadi pink keunguan. </w:t>
      </w:r>
      <w:r w:rsidR="001C3BB8">
        <w:rPr>
          <w:szCs w:val="20"/>
        </w:rPr>
        <w:t xml:space="preserve">Sampel yang mengalami perubahan warna </w:t>
      </w:r>
      <w:r w:rsidRPr="00CE300A">
        <w:rPr>
          <w:szCs w:val="20"/>
        </w:rPr>
        <w:t xml:space="preserve">menunjukkan bahwa sampel </w:t>
      </w:r>
      <w:r w:rsidR="00CE300A" w:rsidRPr="00CE300A">
        <w:rPr>
          <w:szCs w:val="20"/>
        </w:rPr>
        <w:t xml:space="preserve">terindikasi </w:t>
      </w:r>
      <w:r w:rsidR="001C3BB8">
        <w:rPr>
          <w:szCs w:val="20"/>
        </w:rPr>
        <w:t>ada kandungan</w:t>
      </w:r>
      <w:r w:rsidRPr="00CE300A">
        <w:rPr>
          <w:szCs w:val="20"/>
        </w:rPr>
        <w:t xml:space="preserve"> formalin. Sampel E yang dimaksud adalah </w:t>
      </w:r>
      <w:r w:rsidR="00CE300A" w:rsidRPr="00CE300A">
        <w:rPr>
          <w:szCs w:val="20"/>
        </w:rPr>
        <w:t>tahu.</w:t>
      </w:r>
    </w:p>
    <w:p w14:paraId="5CEF3AE4" w14:textId="77777777" w:rsidR="001C3BB8" w:rsidRDefault="00CE300A" w:rsidP="001C3BB8">
      <w:pPr>
        <w:spacing w:line="276" w:lineRule="auto"/>
        <w:ind w:firstLine="567"/>
        <w:jc w:val="both"/>
        <w:rPr>
          <w:rFonts w:asciiTheme="majorBidi" w:hAnsiTheme="majorBidi" w:cstheme="majorBidi"/>
          <w:szCs w:val="20"/>
        </w:rPr>
      </w:pPr>
      <w:r w:rsidRPr="00CE300A">
        <w:rPr>
          <w:szCs w:val="20"/>
        </w:rPr>
        <w:t xml:space="preserve">Produsen tahu menyalahgunakan formalin yang ditambahkan dalam memproduksi tahu. </w:t>
      </w:r>
      <w:r>
        <w:rPr>
          <w:szCs w:val="20"/>
        </w:rPr>
        <w:t>Oleh k</w:t>
      </w:r>
      <w:r w:rsidRPr="00CE300A">
        <w:rPr>
          <w:szCs w:val="20"/>
        </w:rPr>
        <w:t xml:space="preserve">arena </w:t>
      </w:r>
      <w:r>
        <w:rPr>
          <w:szCs w:val="20"/>
        </w:rPr>
        <w:t xml:space="preserve">itu </w:t>
      </w:r>
      <w:r w:rsidRPr="00CE300A">
        <w:rPr>
          <w:szCs w:val="20"/>
        </w:rPr>
        <w:t>banyak beredar makanan yang ditambahkan formalin, sebagai konsumen untuk lebih waspada dalam mengkonsumsinya. Saat akan mengkonsumsi tahu, sebaiknya konsumen menghindari tekstur tahu yang keras, kenyal dan tak padat serta pada suhu ruang tidak mudah rusak selama 3 hari serta bertahan 15 hari di dalam kulkas (</w:t>
      </w:r>
      <w:r w:rsidRPr="00CE300A">
        <w:rPr>
          <w:rFonts w:asciiTheme="majorBidi" w:eastAsia="Calibri" w:hAnsiTheme="majorBidi" w:cstheme="majorBidi"/>
          <w:color w:val="000000"/>
          <w:szCs w:val="20"/>
        </w:rPr>
        <w:t>Nurisman, 2020)</w:t>
      </w:r>
      <w:r w:rsidRPr="00CE300A">
        <w:rPr>
          <w:szCs w:val="20"/>
        </w:rPr>
        <w:t>.</w:t>
      </w:r>
    </w:p>
    <w:p w14:paraId="0D8CE8C4" w14:textId="4EC3FB4D" w:rsidR="00310650" w:rsidRDefault="00310650" w:rsidP="001C3BB8">
      <w:pPr>
        <w:spacing w:line="276" w:lineRule="auto"/>
        <w:ind w:firstLine="567"/>
        <w:jc w:val="both"/>
        <w:rPr>
          <w:rFonts w:asciiTheme="majorBidi" w:hAnsiTheme="majorBidi" w:cstheme="majorBidi"/>
          <w:szCs w:val="20"/>
        </w:rPr>
      </w:pPr>
      <w:r>
        <w:rPr>
          <w:rFonts w:asciiTheme="majorBidi" w:hAnsiTheme="majorBidi" w:cstheme="majorBidi"/>
          <w:szCs w:val="20"/>
        </w:rPr>
        <w:t>F</w:t>
      </w:r>
      <w:r w:rsidRPr="00310650">
        <w:rPr>
          <w:rFonts w:asciiTheme="majorBidi" w:hAnsiTheme="majorBidi" w:cstheme="majorBidi"/>
          <w:szCs w:val="20"/>
        </w:rPr>
        <w:t xml:space="preserve">ormalin bukanlah pengawet makanan tetapi masih sering digunakan dalam mengawetkan makanan karena harganya yang terjangkau murah (Suryadi et al, 2010). Penggunaan formalin dalam bahan tambahan pangan sangat dilarang seperti yang </w:t>
      </w:r>
      <w:r w:rsidR="001C3BB8">
        <w:rPr>
          <w:rFonts w:asciiTheme="majorBidi" w:hAnsiTheme="majorBidi" w:cstheme="majorBidi"/>
          <w:szCs w:val="20"/>
        </w:rPr>
        <w:t>tertera</w:t>
      </w:r>
      <w:r w:rsidRPr="00310650">
        <w:rPr>
          <w:rFonts w:asciiTheme="majorBidi" w:hAnsiTheme="majorBidi" w:cstheme="majorBidi"/>
          <w:szCs w:val="20"/>
        </w:rPr>
        <w:t xml:space="preserve"> Permenkes RI No. 033 Tahun 2012.</w:t>
      </w:r>
    </w:p>
    <w:p w14:paraId="6E1177B1" w14:textId="16665F79" w:rsidR="00310650" w:rsidRPr="001132D8" w:rsidRDefault="00310650" w:rsidP="004B5638">
      <w:pPr>
        <w:spacing w:line="276" w:lineRule="auto"/>
        <w:ind w:firstLine="851"/>
        <w:jc w:val="both"/>
        <w:rPr>
          <w:rFonts w:asciiTheme="majorBidi" w:hAnsiTheme="majorBidi" w:cstheme="majorBidi"/>
          <w:szCs w:val="20"/>
        </w:rPr>
      </w:pPr>
      <w:r>
        <w:rPr>
          <w:rFonts w:asciiTheme="majorBidi" w:hAnsiTheme="majorBidi" w:cstheme="majorBidi"/>
          <w:szCs w:val="20"/>
        </w:rPr>
        <w:t xml:space="preserve">Formalin memiliki ambang batas yang aman yaitu 1mg/liter. Formalin jika termakan maka akan berbahaya secara jangka </w:t>
      </w:r>
      <w:r w:rsidRPr="001132D8">
        <w:rPr>
          <w:rFonts w:asciiTheme="majorBidi" w:hAnsiTheme="majorBidi" w:cstheme="majorBidi"/>
          <w:szCs w:val="20"/>
        </w:rPr>
        <w:t xml:space="preserve">panjang dan jangka pendek. Bahaya formalin pada jangka pendek adalah bahaya akut jika tertelan maka mulut, tenggorokan dan perut akan merasa </w:t>
      </w:r>
      <w:r w:rsidR="004B5638" w:rsidRPr="001132D8">
        <w:rPr>
          <w:rFonts w:asciiTheme="majorBidi" w:hAnsiTheme="majorBidi" w:cstheme="majorBidi"/>
          <w:szCs w:val="20"/>
        </w:rPr>
        <w:t>seperti dibakar. Bahkan untuk menelanpun terasa sakit hingga mual, muntah dan diare. Pengkonsumsi tersebut juga dapat menyebabkan sakit perut, kepala, hipotensi hingga tidak sadarkan diri. Selain itu juga akan mengalami kerusakan pada pancreas, limpa, hati, syaraf dan ginjal. Bahaya formalin pada jangka panjang adalah gangguan pernafasan dan tenggorokan (Fauziah, 2014).</w:t>
      </w:r>
    </w:p>
    <w:p w14:paraId="2CB4133D" w14:textId="77777777" w:rsidR="001132D8" w:rsidRPr="001132D8" w:rsidRDefault="001132D8" w:rsidP="004B5638">
      <w:pPr>
        <w:spacing w:line="276" w:lineRule="auto"/>
        <w:ind w:firstLine="851"/>
        <w:jc w:val="both"/>
        <w:rPr>
          <w:rFonts w:asciiTheme="majorBidi" w:hAnsiTheme="majorBidi" w:cstheme="majorBidi"/>
          <w:szCs w:val="20"/>
        </w:rPr>
      </w:pPr>
    </w:p>
    <w:p w14:paraId="37FB8056" w14:textId="69BB75A0" w:rsidR="001132D8" w:rsidRPr="001132D8" w:rsidRDefault="001132D8" w:rsidP="001132D8">
      <w:pPr>
        <w:pStyle w:val="ListParagraph"/>
        <w:numPr>
          <w:ilvl w:val="0"/>
          <w:numId w:val="5"/>
        </w:numPr>
        <w:spacing w:line="276" w:lineRule="auto"/>
        <w:ind w:left="284" w:hanging="284"/>
        <w:jc w:val="both"/>
        <w:rPr>
          <w:rFonts w:asciiTheme="majorBidi" w:hAnsiTheme="majorBidi" w:cstheme="majorBidi"/>
          <w:b/>
          <w:szCs w:val="20"/>
        </w:rPr>
      </w:pPr>
      <w:r w:rsidRPr="001132D8">
        <w:rPr>
          <w:b/>
          <w:szCs w:val="20"/>
        </w:rPr>
        <w:t>Evaluasi Kegiatan Edukasi</w:t>
      </w:r>
    </w:p>
    <w:p w14:paraId="5B00C7BB" w14:textId="21F369D6" w:rsidR="001132D8" w:rsidRPr="001132D8" w:rsidRDefault="001132D8" w:rsidP="00217D3C">
      <w:pPr>
        <w:pStyle w:val="ListParagraph"/>
        <w:spacing w:line="276" w:lineRule="auto"/>
        <w:ind w:left="0" w:firstLine="567"/>
        <w:jc w:val="both"/>
        <w:rPr>
          <w:rFonts w:asciiTheme="majorBidi" w:hAnsiTheme="majorBidi" w:cstheme="majorBidi"/>
          <w:bCs/>
          <w:szCs w:val="20"/>
          <w:lang w:eastAsia="ko-KR"/>
        </w:rPr>
      </w:pPr>
      <w:r w:rsidRPr="001132D8">
        <w:rPr>
          <w:bCs/>
          <w:szCs w:val="20"/>
        </w:rPr>
        <w:t xml:space="preserve">Pemahaman peserta kegiatan dapat diketahui dari peningkatan pengetahuan awal peserta hingga setelah penyampaian edukasi </w:t>
      </w:r>
      <w:r w:rsidRPr="001132D8">
        <w:rPr>
          <w:rFonts w:asciiTheme="majorBidi" w:hAnsiTheme="majorBidi" w:cstheme="majorBidi"/>
          <w:bCs/>
          <w:szCs w:val="20"/>
          <w:lang w:eastAsia="ko-KR"/>
        </w:rPr>
        <w:t>tentang zat aditif dan formalin dalam makanan. Tingkat pemahaman peserta dapat dilihat pada gambar berikut.</w:t>
      </w:r>
    </w:p>
    <w:p w14:paraId="47FB4539" w14:textId="7733894B" w:rsidR="001132D8" w:rsidRPr="001132D8" w:rsidRDefault="001C3BB8" w:rsidP="001132D8">
      <w:pPr>
        <w:pStyle w:val="ListParagraph"/>
        <w:spacing w:line="276" w:lineRule="auto"/>
        <w:ind w:left="284"/>
        <w:jc w:val="both"/>
        <w:rPr>
          <w:bCs/>
          <w:szCs w:val="20"/>
        </w:rPr>
      </w:pPr>
      <w:r w:rsidRPr="001132D8">
        <w:rPr>
          <w:b/>
          <w:noProof/>
          <w:szCs w:val="20"/>
          <w:lang w:eastAsia="en-US"/>
        </w:rPr>
        <w:drawing>
          <wp:anchor distT="0" distB="0" distL="114300" distR="114300" simplePos="0" relativeHeight="251662336" behindDoc="1" locked="0" layoutInCell="1" allowOverlap="1" wp14:anchorId="005B13E6" wp14:editId="0F270BE5">
            <wp:simplePos x="0" y="0"/>
            <wp:positionH relativeFrom="page">
              <wp:posOffset>1117600</wp:posOffset>
            </wp:positionH>
            <wp:positionV relativeFrom="page">
              <wp:posOffset>2708910</wp:posOffset>
            </wp:positionV>
            <wp:extent cx="3617595" cy="217297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595" cy="2172970"/>
                    </a:xfrm>
                    <a:prstGeom prst="rect">
                      <a:avLst/>
                    </a:prstGeom>
                    <a:noFill/>
                  </pic:spPr>
                </pic:pic>
              </a:graphicData>
            </a:graphic>
            <wp14:sizeRelH relativeFrom="page">
              <wp14:pctWidth>0</wp14:pctWidth>
            </wp14:sizeRelH>
            <wp14:sizeRelV relativeFrom="page">
              <wp14:pctHeight>0</wp14:pctHeight>
            </wp14:sizeRelV>
          </wp:anchor>
        </w:drawing>
      </w:r>
    </w:p>
    <w:p w14:paraId="0D9B71F4" w14:textId="02D3175A" w:rsidR="001132D8" w:rsidRPr="001132D8" w:rsidRDefault="001132D8" w:rsidP="001132D8">
      <w:pPr>
        <w:pStyle w:val="ListParagraph"/>
        <w:spacing w:line="276" w:lineRule="auto"/>
        <w:ind w:left="0"/>
        <w:jc w:val="both"/>
        <w:rPr>
          <w:b/>
          <w:szCs w:val="20"/>
        </w:rPr>
      </w:pPr>
    </w:p>
    <w:p w14:paraId="1F6F53BE" w14:textId="77777777" w:rsidR="001132D8" w:rsidRPr="001132D8" w:rsidRDefault="001132D8" w:rsidP="001132D8">
      <w:pPr>
        <w:spacing w:line="276" w:lineRule="auto"/>
        <w:jc w:val="both"/>
        <w:rPr>
          <w:b/>
          <w:szCs w:val="20"/>
        </w:rPr>
      </w:pPr>
    </w:p>
    <w:p w14:paraId="0CEC590C" w14:textId="77777777" w:rsidR="001132D8" w:rsidRPr="001132D8" w:rsidRDefault="001132D8" w:rsidP="001132D8">
      <w:pPr>
        <w:spacing w:line="276" w:lineRule="auto"/>
        <w:jc w:val="both"/>
        <w:rPr>
          <w:b/>
          <w:szCs w:val="20"/>
        </w:rPr>
      </w:pPr>
    </w:p>
    <w:p w14:paraId="6220DD9A" w14:textId="77777777" w:rsidR="001132D8" w:rsidRPr="001132D8" w:rsidRDefault="001132D8" w:rsidP="001132D8">
      <w:pPr>
        <w:spacing w:line="276" w:lineRule="auto"/>
        <w:jc w:val="both"/>
        <w:rPr>
          <w:b/>
          <w:szCs w:val="20"/>
        </w:rPr>
      </w:pPr>
    </w:p>
    <w:p w14:paraId="21E23849" w14:textId="77777777" w:rsidR="001132D8" w:rsidRPr="001132D8" w:rsidRDefault="001132D8" w:rsidP="001132D8">
      <w:pPr>
        <w:spacing w:line="276" w:lineRule="auto"/>
        <w:jc w:val="both"/>
        <w:rPr>
          <w:b/>
          <w:szCs w:val="20"/>
        </w:rPr>
      </w:pPr>
    </w:p>
    <w:p w14:paraId="7E960C1A" w14:textId="77777777" w:rsidR="001132D8" w:rsidRPr="001132D8" w:rsidRDefault="001132D8" w:rsidP="001132D8">
      <w:pPr>
        <w:spacing w:line="276" w:lineRule="auto"/>
        <w:jc w:val="both"/>
        <w:rPr>
          <w:b/>
          <w:szCs w:val="20"/>
        </w:rPr>
      </w:pPr>
    </w:p>
    <w:p w14:paraId="5D5B3B81" w14:textId="77777777" w:rsidR="001132D8" w:rsidRPr="001132D8" w:rsidRDefault="001132D8" w:rsidP="001132D8">
      <w:pPr>
        <w:spacing w:line="276" w:lineRule="auto"/>
        <w:jc w:val="both"/>
        <w:rPr>
          <w:b/>
          <w:szCs w:val="20"/>
        </w:rPr>
      </w:pPr>
    </w:p>
    <w:p w14:paraId="100699A9" w14:textId="77777777" w:rsidR="001132D8" w:rsidRPr="001132D8" w:rsidRDefault="001132D8" w:rsidP="001132D8">
      <w:pPr>
        <w:spacing w:line="276" w:lineRule="auto"/>
        <w:jc w:val="both"/>
        <w:rPr>
          <w:b/>
          <w:szCs w:val="20"/>
        </w:rPr>
      </w:pPr>
    </w:p>
    <w:p w14:paraId="68419B0B" w14:textId="77777777" w:rsidR="001132D8" w:rsidRPr="001132D8" w:rsidRDefault="001132D8" w:rsidP="001132D8">
      <w:pPr>
        <w:spacing w:line="276" w:lineRule="auto"/>
        <w:jc w:val="both"/>
        <w:rPr>
          <w:b/>
          <w:szCs w:val="20"/>
        </w:rPr>
      </w:pPr>
    </w:p>
    <w:p w14:paraId="37E5ED1B" w14:textId="77777777" w:rsidR="001132D8" w:rsidRPr="001132D8" w:rsidRDefault="001132D8" w:rsidP="001132D8">
      <w:pPr>
        <w:spacing w:line="276" w:lineRule="auto"/>
        <w:jc w:val="both"/>
        <w:rPr>
          <w:b/>
          <w:szCs w:val="20"/>
        </w:rPr>
      </w:pPr>
    </w:p>
    <w:p w14:paraId="0AC6052C" w14:textId="77777777" w:rsidR="001132D8" w:rsidRPr="001132D8" w:rsidRDefault="001132D8" w:rsidP="001132D8">
      <w:pPr>
        <w:spacing w:line="276" w:lineRule="auto"/>
        <w:ind w:left="284"/>
        <w:jc w:val="both"/>
        <w:rPr>
          <w:b/>
          <w:szCs w:val="20"/>
        </w:rPr>
      </w:pPr>
    </w:p>
    <w:p w14:paraId="69C10CB9" w14:textId="77777777" w:rsidR="001132D8" w:rsidRPr="001132D8" w:rsidRDefault="001132D8" w:rsidP="001132D8">
      <w:pPr>
        <w:spacing w:line="276" w:lineRule="auto"/>
        <w:ind w:left="284"/>
        <w:jc w:val="both"/>
        <w:rPr>
          <w:b/>
          <w:szCs w:val="20"/>
        </w:rPr>
      </w:pPr>
    </w:p>
    <w:p w14:paraId="56B12D74" w14:textId="77777777" w:rsidR="00A938CD" w:rsidRDefault="00A938CD" w:rsidP="001C3BB8">
      <w:pPr>
        <w:spacing w:line="276" w:lineRule="auto"/>
        <w:jc w:val="both"/>
        <w:rPr>
          <w:b/>
          <w:szCs w:val="20"/>
        </w:rPr>
      </w:pPr>
    </w:p>
    <w:p w14:paraId="2E1207B3" w14:textId="4152CB44" w:rsidR="001132D8" w:rsidRPr="001132D8" w:rsidRDefault="001132D8" w:rsidP="001132D8">
      <w:pPr>
        <w:spacing w:line="276" w:lineRule="auto"/>
        <w:ind w:left="284" w:firstLine="436"/>
        <w:jc w:val="both"/>
        <w:rPr>
          <w:b/>
          <w:szCs w:val="20"/>
        </w:rPr>
      </w:pPr>
      <w:r w:rsidRPr="001132D8">
        <w:rPr>
          <w:b/>
          <w:szCs w:val="20"/>
        </w:rPr>
        <w:t xml:space="preserve">Gambar 3. </w:t>
      </w:r>
      <w:r w:rsidRPr="001132D8">
        <w:rPr>
          <w:rFonts w:asciiTheme="majorBidi" w:hAnsiTheme="majorBidi" w:cstheme="majorBidi"/>
          <w:b/>
          <w:szCs w:val="20"/>
          <w:lang w:eastAsia="ko-KR"/>
        </w:rPr>
        <w:t>Tingkat Pemahaman Peserta Kegiatan Edukasi</w:t>
      </w:r>
    </w:p>
    <w:p w14:paraId="04BE267D" w14:textId="77777777" w:rsidR="001132D8" w:rsidRPr="001132D8" w:rsidRDefault="001132D8" w:rsidP="001132D8">
      <w:pPr>
        <w:spacing w:line="276" w:lineRule="auto"/>
        <w:jc w:val="both"/>
        <w:rPr>
          <w:b/>
          <w:szCs w:val="20"/>
        </w:rPr>
      </w:pPr>
    </w:p>
    <w:p w14:paraId="133F598C" w14:textId="793B26BA" w:rsidR="001132D8" w:rsidRPr="001132D8" w:rsidRDefault="001132D8" w:rsidP="001132D8">
      <w:pPr>
        <w:spacing w:line="276" w:lineRule="auto"/>
        <w:jc w:val="both"/>
        <w:rPr>
          <w:bCs/>
          <w:szCs w:val="20"/>
        </w:rPr>
      </w:pPr>
      <w:r w:rsidRPr="001132D8">
        <w:rPr>
          <w:bCs/>
          <w:szCs w:val="20"/>
        </w:rPr>
        <w:t>Berdasarkan gambar di atas dapat diketahui bahwasanya rata-rata nilai pengetahuan awal peserta edukasi adalah 64,09 sedangkan rata-rata nilai pemahamannya adalah 87,73. Adanya peningkatan 23,64 dari nilai pemahaman peserta setelah pemberian edukasi dibandingkan dengan saat sebelum pemberian edukasi (pengetahuan awal).</w:t>
      </w:r>
    </w:p>
    <w:p w14:paraId="0B0C4AC9" w14:textId="77777777" w:rsidR="00217D3C" w:rsidRPr="001132D8" w:rsidRDefault="00217D3C" w:rsidP="00A6598F">
      <w:pPr>
        <w:jc w:val="both"/>
        <w:rPr>
          <w:rFonts w:asciiTheme="majorBidi" w:hAnsiTheme="majorBidi" w:cstheme="majorBidi"/>
          <w:szCs w:val="20"/>
        </w:rPr>
      </w:pPr>
    </w:p>
    <w:p w14:paraId="6AED5787" w14:textId="2E43BF78" w:rsidR="001132D8" w:rsidRDefault="001132D8" w:rsidP="001132D8">
      <w:pPr>
        <w:spacing w:line="276" w:lineRule="auto"/>
        <w:jc w:val="both"/>
        <w:rPr>
          <w:rFonts w:asciiTheme="majorBidi" w:hAnsiTheme="majorBidi" w:cstheme="majorBidi"/>
          <w:b/>
          <w:bCs/>
          <w:szCs w:val="20"/>
        </w:rPr>
      </w:pPr>
      <w:r>
        <w:rPr>
          <w:rFonts w:asciiTheme="majorBidi" w:hAnsiTheme="majorBidi" w:cstheme="majorBidi"/>
          <w:b/>
          <w:bCs/>
          <w:szCs w:val="20"/>
        </w:rPr>
        <w:t>SIMPULAN</w:t>
      </w:r>
    </w:p>
    <w:p w14:paraId="26D95DA6" w14:textId="5B1BC12D" w:rsidR="001132D8" w:rsidRPr="001132D8" w:rsidRDefault="001132D8" w:rsidP="00217D3C">
      <w:pPr>
        <w:spacing w:line="276" w:lineRule="auto"/>
        <w:ind w:firstLine="567"/>
        <w:rPr>
          <w:szCs w:val="20"/>
        </w:rPr>
      </w:pPr>
      <w:r w:rsidRPr="001132D8">
        <w:rPr>
          <w:szCs w:val="20"/>
        </w:rPr>
        <w:t xml:space="preserve">Kesimpulan yang didapatkan berdasarkan pelaksanaan kegiatan </w:t>
      </w:r>
      <w:r>
        <w:rPr>
          <w:szCs w:val="20"/>
        </w:rPr>
        <w:t>edukasi</w:t>
      </w:r>
      <w:r w:rsidRPr="001132D8">
        <w:rPr>
          <w:szCs w:val="20"/>
        </w:rPr>
        <w:t xml:space="preserve"> adalah</w:t>
      </w:r>
      <w:r>
        <w:rPr>
          <w:szCs w:val="20"/>
        </w:rPr>
        <w:t xml:space="preserve"> </w:t>
      </w:r>
      <w:r w:rsidRPr="001132D8">
        <w:rPr>
          <w:szCs w:val="20"/>
        </w:rPr>
        <w:t>sebagai berikut.</w:t>
      </w:r>
    </w:p>
    <w:p w14:paraId="15656860" w14:textId="67E2C9EE" w:rsidR="00217D3C" w:rsidRPr="00217D3C" w:rsidRDefault="00217D3C" w:rsidP="0007167F">
      <w:pPr>
        <w:pStyle w:val="ListParagraph"/>
        <w:numPr>
          <w:ilvl w:val="0"/>
          <w:numId w:val="8"/>
        </w:numPr>
        <w:spacing w:line="276" w:lineRule="auto"/>
        <w:ind w:left="284" w:hanging="284"/>
        <w:rPr>
          <w:szCs w:val="20"/>
        </w:rPr>
      </w:pPr>
      <w:r w:rsidRPr="00217D3C">
        <w:rPr>
          <w:szCs w:val="20"/>
        </w:rPr>
        <w:t xml:space="preserve">Pengetahuan awal peserta dengan nilai rata-rata 64,09 dan pemahaman peserta dengan nilai rata-rata 87,73. </w:t>
      </w:r>
    </w:p>
    <w:p w14:paraId="027CA379" w14:textId="19CFEC96" w:rsidR="001132D8" w:rsidRPr="00217D3C" w:rsidRDefault="00217D3C" w:rsidP="00217D3C">
      <w:pPr>
        <w:pStyle w:val="ListParagraph"/>
        <w:numPr>
          <w:ilvl w:val="0"/>
          <w:numId w:val="8"/>
        </w:numPr>
        <w:spacing w:line="276" w:lineRule="auto"/>
        <w:ind w:left="284" w:hanging="284"/>
        <w:rPr>
          <w:szCs w:val="20"/>
        </w:rPr>
      </w:pPr>
      <w:r w:rsidRPr="00217D3C">
        <w:rPr>
          <w:szCs w:val="20"/>
        </w:rPr>
        <w:t>Pemahaman peserta terhadap materi pelatihan mencapai peningkatan 23,64.</w:t>
      </w:r>
      <w:r w:rsidR="001132D8" w:rsidRPr="00217D3C">
        <w:rPr>
          <w:szCs w:val="20"/>
        </w:rPr>
        <w:t>Hasil uji 7 sampel makanan yang positif terindikasi mengandung zat aditif berbahaya formalin ada 1 sampel makanan dan negatif formalin ada 6 sampel.</w:t>
      </w:r>
    </w:p>
    <w:p w14:paraId="0E0F0BD1" w14:textId="652BF6AF" w:rsidR="001132D8" w:rsidRPr="00AA24CA" w:rsidRDefault="001132D8" w:rsidP="001C3BB8">
      <w:pPr>
        <w:pStyle w:val="ListParagraph"/>
        <w:spacing w:line="276" w:lineRule="auto"/>
        <w:ind w:left="0" w:firstLine="709"/>
        <w:jc w:val="both"/>
        <w:rPr>
          <w:rFonts w:asciiTheme="majorBidi" w:hAnsiTheme="majorBidi" w:cstheme="majorBidi"/>
          <w:color w:val="000000"/>
          <w:szCs w:val="20"/>
        </w:rPr>
      </w:pPr>
      <w:r w:rsidRPr="001132D8">
        <w:rPr>
          <w:rFonts w:asciiTheme="majorBidi" w:hAnsiTheme="majorBidi" w:cstheme="majorBidi"/>
          <w:color w:val="000000"/>
          <w:szCs w:val="20"/>
        </w:rPr>
        <w:t xml:space="preserve">Saran </w:t>
      </w:r>
      <w:r w:rsidR="001C3BB8">
        <w:rPr>
          <w:rFonts w:asciiTheme="majorBidi" w:hAnsiTheme="majorBidi" w:cstheme="majorBidi"/>
          <w:color w:val="000000"/>
          <w:szCs w:val="20"/>
        </w:rPr>
        <w:t>untuk kegiatan edukasi selanjutnya yang sejenis adalah</w:t>
      </w:r>
      <w:r>
        <w:rPr>
          <w:rFonts w:asciiTheme="majorBidi" w:hAnsiTheme="majorBidi" w:cstheme="majorBidi"/>
          <w:color w:val="000000"/>
          <w:szCs w:val="20"/>
        </w:rPr>
        <w:t xml:space="preserve"> p</w:t>
      </w:r>
      <w:r w:rsidRPr="001132D8">
        <w:rPr>
          <w:rFonts w:asciiTheme="majorBidi" w:hAnsiTheme="majorBidi" w:cstheme="majorBidi"/>
          <w:color w:val="000000"/>
          <w:szCs w:val="20"/>
        </w:rPr>
        <w:t>erlu dilakukan uji laboratorium yang dapat memberikan informasi ilmiah</w:t>
      </w:r>
      <w:r>
        <w:rPr>
          <w:rFonts w:asciiTheme="majorBidi" w:hAnsiTheme="majorBidi" w:cstheme="majorBidi"/>
          <w:color w:val="000000"/>
          <w:szCs w:val="20"/>
        </w:rPr>
        <w:t xml:space="preserve"> </w:t>
      </w:r>
      <w:r w:rsidRPr="001132D8">
        <w:rPr>
          <w:rFonts w:asciiTheme="majorBidi" w:hAnsiTheme="majorBidi" w:cstheme="majorBidi"/>
          <w:color w:val="000000"/>
          <w:szCs w:val="20"/>
        </w:rPr>
        <w:t>tentang uji kuantitatif terkait kandungan formalin.</w:t>
      </w:r>
      <w:r w:rsidR="00AA24CA">
        <w:rPr>
          <w:rFonts w:asciiTheme="majorBidi" w:hAnsiTheme="majorBidi" w:cstheme="majorBidi"/>
          <w:color w:val="000000"/>
          <w:szCs w:val="20"/>
        </w:rPr>
        <w:t xml:space="preserve"> Selain itu juga dip</w:t>
      </w:r>
      <w:r w:rsidRPr="00AA24CA">
        <w:rPr>
          <w:rFonts w:asciiTheme="majorBidi" w:hAnsiTheme="majorBidi" w:cstheme="majorBidi"/>
          <w:color w:val="000000"/>
          <w:szCs w:val="20"/>
        </w:rPr>
        <w:t>erlu</w:t>
      </w:r>
      <w:r w:rsidR="00AA24CA">
        <w:rPr>
          <w:rFonts w:asciiTheme="majorBidi" w:hAnsiTheme="majorBidi" w:cstheme="majorBidi"/>
          <w:color w:val="000000"/>
          <w:szCs w:val="20"/>
        </w:rPr>
        <w:t>kan</w:t>
      </w:r>
      <w:r w:rsidRPr="00AA24CA">
        <w:rPr>
          <w:rFonts w:asciiTheme="majorBidi" w:hAnsiTheme="majorBidi" w:cstheme="majorBidi"/>
          <w:color w:val="000000"/>
          <w:szCs w:val="20"/>
        </w:rPr>
        <w:t xml:space="preserve"> kegiatan </w:t>
      </w:r>
      <w:r w:rsidR="00AA24CA">
        <w:rPr>
          <w:rFonts w:asciiTheme="majorBidi" w:hAnsiTheme="majorBidi" w:cstheme="majorBidi"/>
          <w:color w:val="000000"/>
          <w:szCs w:val="20"/>
        </w:rPr>
        <w:t xml:space="preserve">yang serupa </w:t>
      </w:r>
      <w:r w:rsidRPr="00AA24CA">
        <w:rPr>
          <w:rFonts w:asciiTheme="majorBidi" w:hAnsiTheme="majorBidi" w:cstheme="majorBidi"/>
          <w:color w:val="000000"/>
          <w:szCs w:val="20"/>
        </w:rPr>
        <w:t>untuk lebih meningkatkan keberlanjutan sensitivitas identifikasi zat aditif yang berbahaya.</w:t>
      </w:r>
    </w:p>
    <w:p w14:paraId="58B3F6B4" w14:textId="77777777" w:rsidR="00217D3C" w:rsidRPr="00AA24CA" w:rsidRDefault="00217D3C" w:rsidP="00A6598F">
      <w:pPr>
        <w:jc w:val="both"/>
        <w:rPr>
          <w:szCs w:val="20"/>
        </w:rPr>
      </w:pPr>
    </w:p>
    <w:p w14:paraId="3FB1B3E1" w14:textId="43CB5DE2" w:rsidR="005277F1" w:rsidRDefault="005277F1" w:rsidP="00B2764F">
      <w:pPr>
        <w:pStyle w:val="Heading1"/>
        <w:numPr>
          <w:ilvl w:val="0"/>
          <w:numId w:val="0"/>
        </w:numPr>
        <w:tabs>
          <w:tab w:val="left" w:pos="0"/>
        </w:tabs>
        <w:suppressAutoHyphens/>
        <w:spacing w:after="0"/>
        <w:rPr>
          <w:color w:val="000000"/>
          <w:lang w:val="en-US"/>
        </w:rPr>
      </w:pPr>
      <w:r w:rsidRPr="00EA3F87">
        <w:rPr>
          <w:color w:val="000000"/>
        </w:rPr>
        <w:t>DAFTAR RUJUKAN</w:t>
      </w:r>
    </w:p>
    <w:p w14:paraId="1B90472D" w14:textId="77777777" w:rsidR="00C354B2" w:rsidRPr="00C354B2" w:rsidRDefault="00C354B2" w:rsidP="00C354B2">
      <w:bookmarkStart w:id="1" w:name="_GoBack"/>
      <w:bookmarkEnd w:id="1"/>
    </w:p>
    <w:p w14:paraId="77B98B32" w14:textId="00E0F091" w:rsidR="00AB5B0C" w:rsidRPr="00090A7B" w:rsidRDefault="00090AC7" w:rsidP="001421E8">
      <w:pPr>
        <w:autoSpaceDE w:val="0"/>
        <w:autoSpaceDN w:val="0"/>
        <w:adjustRightInd w:val="0"/>
        <w:ind w:left="426" w:hanging="426"/>
        <w:jc w:val="both"/>
        <w:rPr>
          <w:bCs/>
          <w:color w:val="000000"/>
          <w:szCs w:val="20"/>
        </w:rPr>
      </w:pPr>
      <w:r>
        <w:rPr>
          <w:rFonts w:asciiTheme="majorBidi" w:eastAsia="Calibri" w:hAnsiTheme="majorBidi" w:cstheme="majorBidi"/>
          <w:color w:val="000000"/>
          <w:szCs w:val="20"/>
        </w:rPr>
        <w:t xml:space="preserve">[1] </w:t>
      </w:r>
      <w:r w:rsidR="001421E8">
        <w:rPr>
          <w:rFonts w:asciiTheme="majorBidi" w:eastAsia="Calibri" w:hAnsiTheme="majorBidi" w:cstheme="majorBidi"/>
          <w:color w:val="000000"/>
          <w:szCs w:val="20"/>
        </w:rPr>
        <w:t xml:space="preserve"> </w:t>
      </w:r>
      <w:r w:rsidR="00AB5B0C" w:rsidRPr="00090A7B">
        <w:rPr>
          <w:rFonts w:asciiTheme="majorBidi" w:eastAsia="Calibri" w:hAnsiTheme="majorBidi" w:cstheme="majorBidi"/>
          <w:color w:val="000000"/>
          <w:szCs w:val="20"/>
        </w:rPr>
        <w:t>A</w:t>
      </w:r>
      <w:r w:rsidR="00AB5B0C" w:rsidRPr="00090A7B">
        <w:rPr>
          <w:bCs/>
          <w:color w:val="000000"/>
          <w:szCs w:val="20"/>
        </w:rPr>
        <w:t>gustin, S.M. et al. (Tanpa Tahun). Sosialisasi Kandungan Zat Berbahaya dalam Makanan Di Lingkungan Sekolah: Sebuah Kegiatan Community Relations Pada Siswa Madrasah Aliyah Negeri 1 Bekasi. Jakarta: Universitas Al Azhar Indonesia.</w:t>
      </w:r>
    </w:p>
    <w:p w14:paraId="17D6A77D" w14:textId="2AFF2AC1" w:rsidR="005277F1" w:rsidRPr="00090A7B" w:rsidRDefault="00090AC7" w:rsidP="001421E8">
      <w:pPr>
        <w:autoSpaceDE w:val="0"/>
        <w:autoSpaceDN w:val="0"/>
        <w:adjustRightInd w:val="0"/>
        <w:ind w:left="567" w:hanging="567"/>
        <w:rPr>
          <w:rFonts w:asciiTheme="majorBidi" w:hAnsiTheme="majorBidi" w:cstheme="majorBidi"/>
          <w:snapToGrid w:val="0"/>
          <w:color w:val="000000"/>
          <w:szCs w:val="20"/>
          <w:lang w:val="id-ID"/>
        </w:rPr>
      </w:pPr>
      <w:r>
        <w:rPr>
          <w:rFonts w:asciiTheme="majorBidi" w:eastAsia="Calibri" w:hAnsiTheme="majorBidi" w:cstheme="majorBidi"/>
          <w:color w:val="000000"/>
          <w:szCs w:val="20"/>
        </w:rPr>
        <w:t xml:space="preserve">[2] </w:t>
      </w:r>
      <w:r w:rsidR="001421E8">
        <w:rPr>
          <w:rFonts w:asciiTheme="majorBidi" w:eastAsia="Calibri" w:hAnsiTheme="majorBidi" w:cstheme="majorBidi"/>
          <w:color w:val="000000"/>
          <w:szCs w:val="20"/>
        </w:rPr>
        <w:t xml:space="preserve">   </w:t>
      </w:r>
      <w:r w:rsidR="001D01B5" w:rsidRPr="00090A7B">
        <w:rPr>
          <w:rFonts w:asciiTheme="majorBidi" w:hAnsiTheme="majorBidi" w:cstheme="majorBidi"/>
          <w:color w:val="222222"/>
          <w:szCs w:val="20"/>
          <w:shd w:val="clear" w:color="auto" w:fill="FFFFFF"/>
        </w:rPr>
        <w:t xml:space="preserve">Broto, </w:t>
      </w:r>
      <w:r w:rsidR="005A0AC2" w:rsidRPr="00090A7B">
        <w:rPr>
          <w:rFonts w:asciiTheme="majorBidi" w:hAnsiTheme="majorBidi" w:cstheme="majorBidi"/>
          <w:color w:val="222222"/>
          <w:szCs w:val="20"/>
          <w:shd w:val="clear" w:color="auto" w:fill="FFFFFF"/>
        </w:rPr>
        <w:t>M. (2003). Info POM: Mengenal Bahan Pengawet dalam Produk Pangan. </w:t>
      </w:r>
      <w:r w:rsidR="005A0AC2" w:rsidRPr="00090A7B">
        <w:rPr>
          <w:rFonts w:asciiTheme="majorBidi" w:hAnsiTheme="majorBidi" w:cstheme="majorBidi"/>
          <w:i/>
          <w:iCs/>
          <w:color w:val="222222"/>
          <w:szCs w:val="20"/>
          <w:shd w:val="clear" w:color="auto" w:fill="FFFFFF"/>
        </w:rPr>
        <w:t>Desember</w:t>
      </w:r>
      <w:r w:rsidR="005A0AC2" w:rsidRPr="00090A7B">
        <w:rPr>
          <w:rFonts w:asciiTheme="majorBidi" w:hAnsiTheme="majorBidi" w:cstheme="majorBidi"/>
          <w:color w:val="222222"/>
          <w:szCs w:val="20"/>
          <w:shd w:val="clear" w:color="auto" w:fill="FFFFFF"/>
        </w:rPr>
        <w:t>, </w:t>
      </w:r>
      <w:r w:rsidR="005A0AC2" w:rsidRPr="00090A7B">
        <w:rPr>
          <w:rFonts w:asciiTheme="majorBidi" w:hAnsiTheme="majorBidi" w:cstheme="majorBidi"/>
          <w:i/>
          <w:iCs/>
          <w:color w:val="222222"/>
          <w:szCs w:val="20"/>
          <w:shd w:val="clear" w:color="auto" w:fill="FFFFFF"/>
        </w:rPr>
        <w:t>4</w:t>
      </w:r>
      <w:r w:rsidR="001D01B5" w:rsidRPr="00090A7B">
        <w:rPr>
          <w:rFonts w:asciiTheme="majorBidi" w:hAnsiTheme="majorBidi" w:cstheme="majorBidi"/>
          <w:color w:val="222222"/>
          <w:szCs w:val="20"/>
          <w:shd w:val="clear" w:color="auto" w:fill="FFFFFF"/>
        </w:rPr>
        <w:t>,</w:t>
      </w:r>
      <w:r w:rsidR="005A0AC2" w:rsidRPr="00090A7B">
        <w:rPr>
          <w:rFonts w:asciiTheme="majorBidi" w:hAnsiTheme="majorBidi" w:cstheme="majorBidi"/>
          <w:color w:val="222222"/>
          <w:szCs w:val="20"/>
          <w:shd w:val="clear" w:color="auto" w:fill="FFFFFF"/>
        </w:rPr>
        <w:t>12.</w:t>
      </w:r>
    </w:p>
    <w:p w14:paraId="20E42A39" w14:textId="2332F8A4" w:rsidR="00E82D0C" w:rsidRPr="00C472EB" w:rsidRDefault="00090AC7" w:rsidP="001421E8">
      <w:pPr>
        <w:autoSpaceDE w:val="0"/>
        <w:autoSpaceDN w:val="0"/>
        <w:adjustRightInd w:val="0"/>
        <w:ind w:left="426" w:hanging="426"/>
        <w:rPr>
          <w:rFonts w:asciiTheme="majorBidi" w:hAnsiTheme="majorBidi" w:cstheme="majorBidi"/>
          <w:color w:val="222222"/>
          <w:szCs w:val="20"/>
          <w:shd w:val="clear" w:color="auto" w:fill="FFFFFF"/>
        </w:rPr>
      </w:pPr>
      <w:r>
        <w:rPr>
          <w:rFonts w:asciiTheme="majorBidi" w:eastAsia="Calibri" w:hAnsiTheme="majorBidi" w:cstheme="majorBidi"/>
          <w:color w:val="000000"/>
          <w:szCs w:val="20"/>
        </w:rPr>
        <w:t xml:space="preserve">[3] </w:t>
      </w:r>
      <w:r w:rsidR="001421E8">
        <w:rPr>
          <w:rFonts w:asciiTheme="majorBidi" w:eastAsia="Calibri" w:hAnsiTheme="majorBidi" w:cstheme="majorBidi"/>
          <w:color w:val="000000"/>
          <w:szCs w:val="20"/>
        </w:rPr>
        <w:t xml:space="preserve">   </w:t>
      </w:r>
      <w:r w:rsidR="003B1543" w:rsidRPr="00C472EB">
        <w:rPr>
          <w:rFonts w:asciiTheme="majorBidi" w:hAnsiTheme="majorBidi" w:cstheme="majorBidi"/>
          <w:color w:val="222222"/>
          <w:szCs w:val="20"/>
          <w:shd w:val="clear" w:color="auto" w:fill="FFFFFF"/>
        </w:rPr>
        <w:t>Chahaya, I. (2003). Bahan Tambahan makanan, Manfaat dan Dampaknya Terhadap Kesehatan. </w:t>
      </w:r>
      <w:r w:rsidR="003B1543" w:rsidRPr="00C472EB">
        <w:rPr>
          <w:rFonts w:asciiTheme="majorBidi" w:hAnsiTheme="majorBidi" w:cstheme="majorBidi"/>
          <w:i/>
          <w:iCs/>
          <w:color w:val="222222"/>
          <w:szCs w:val="20"/>
          <w:shd w:val="clear" w:color="auto" w:fill="FFFFFF"/>
        </w:rPr>
        <w:t>Jurnal Info Kesehatan Universitas Sumatera Utara, Medan</w:t>
      </w:r>
      <w:r w:rsidR="003B1543" w:rsidRPr="00C472EB">
        <w:rPr>
          <w:rFonts w:asciiTheme="majorBidi" w:hAnsiTheme="majorBidi" w:cstheme="majorBidi"/>
          <w:color w:val="222222"/>
          <w:szCs w:val="20"/>
          <w:shd w:val="clear" w:color="auto" w:fill="FFFFFF"/>
        </w:rPr>
        <w:t>.</w:t>
      </w:r>
    </w:p>
    <w:p w14:paraId="40B0D2DE" w14:textId="497BD41C" w:rsidR="004B5638" w:rsidRPr="00C472EB" w:rsidRDefault="00090AC7" w:rsidP="001421E8">
      <w:pPr>
        <w:autoSpaceDE w:val="0"/>
        <w:autoSpaceDN w:val="0"/>
        <w:adjustRightInd w:val="0"/>
        <w:ind w:left="426" w:hanging="426"/>
        <w:jc w:val="both"/>
        <w:rPr>
          <w:rFonts w:asciiTheme="majorBidi" w:hAnsiTheme="majorBidi" w:cstheme="majorBidi"/>
          <w:color w:val="222222"/>
          <w:szCs w:val="20"/>
          <w:shd w:val="clear" w:color="auto" w:fill="FFFFFF"/>
        </w:rPr>
      </w:pPr>
      <w:r>
        <w:rPr>
          <w:rFonts w:asciiTheme="majorBidi" w:eastAsia="Calibri" w:hAnsiTheme="majorBidi" w:cstheme="majorBidi"/>
          <w:color w:val="000000"/>
          <w:szCs w:val="20"/>
        </w:rPr>
        <w:t>[4]</w:t>
      </w:r>
      <w:r>
        <w:t xml:space="preserve"> </w:t>
      </w:r>
      <w:r w:rsidR="001421E8">
        <w:t xml:space="preserve"> </w:t>
      </w:r>
      <w:r w:rsidR="004B5638" w:rsidRPr="00C472EB">
        <w:rPr>
          <w:rFonts w:asciiTheme="majorBidi" w:hAnsiTheme="majorBidi" w:cstheme="majorBidi"/>
          <w:color w:val="222222"/>
          <w:szCs w:val="20"/>
          <w:shd w:val="clear" w:color="auto" w:fill="FFFFFF"/>
        </w:rPr>
        <w:t>Fauziah, R. R. (2014). Kajian keamanan pangan bakso dan cilok yang berdar di lingkungan universitas jember ditinjau dari kandungan boraks, formalin dan TPC. Jurnal Agroteknologi, 8(01), 67-73.</w:t>
      </w:r>
    </w:p>
    <w:p w14:paraId="47BE1424" w14:textId="2E850539" w:rsidR="00DD6022" w:rsidRPr="00C472EB" w:rsidRDefault="00090AC7" w:rsidP="001421E8">
      <w:pPr>
        <w:autoSpaceDE w:val="0"/>
        <w:autoSpaceDN w:val="0"/>
        <w:adjustRightInd w:val="0"/>
        <w:ind w:left="426" w:hanging="426"/>
        <w:jc w:val="both"/>
        <w:rPr>
          <w:rFonts w:asciiTheme="majorBidi" w:hAnsiTheme="majorBidi" w:cstheme="majorBidi"/>
          <w:color w:val="222222"/>
          <w:szCs w:val="20"/>
          <w:shd w:val="clear" w:color="auto" w:fill="FFFFFF"/>
        </w:rPr>
      </w:pPr>
      <w:r>
        <w:rPr>
          <w:rFonts w:asciiTheme="majorBidi" w:eastAsia="Calibri" w:hAnsiTheme="majorBidi" w:cstheme="majorBidi"/>
          <w:color w:val="000000"/>
          <w:szCs w:val="20"/>
        </w:rPr>
        <w:lastRenderedPageBreak/>
        <w:t xml:space="preserve">[5] </w:t>
      </w:r>
      <w:r w:rsidR="001421E8">
        <w:rPr>
          <w:rFonts w:asciiTheme="majorBidi" w:eastAsia="Calibri" w:hAnsiTheme="majorBidi" w:cstheme="majorBidi"/>
          <w:color w:val="000000"/>
          <w:szCs w:val="20"/>
        </w:rPr>
        <w:t xml:space="preserve">  </w:t>
      </w:r>
      <w:r w:rsidR="00DD6022" w:rsidRPr="00C472EB">
        <w:rPr>
          <w:rFonts w:asciiTheme="majorBidi" w:hAnsiTheme="majorBidi" w:cstheme="majorBidi"/>
          <w:color w:val="222222"/>
          <w:szCs w:val="20"/>
          <w:shd w:val="clear" w:color="auto" w:fill="FFFFFF"/>
        </w:rPr>
        <w:t>Fatmawati, B., Adriandani, N., &amp; Fajri, N. (2020). Edukasi Zat Aditif Melalui Demonstrasi Kimia di MA NW Ridlol Walidain Batu Bangka. ABSYARA: Jurnal Pengabdian Pada Masyarakat, 1(1), 1-9.</w:t>
      </w:r>
    </w:p>
    <w:p w14:paraId="4287EB2E" w14:textId="40262763" w:rsidR="00226426" w:rsidRPr="000C0B82" w:rsidRDefault="00090AC7" w:rsidP="001421E8">
      <w:pPr>
        <w:autoSpaceDE w:val="0"/>
        <w:autoSpaceDN w:val="0"/>
        <w:adjustRightInd w:val="0"/>
        <w:ind w:left="426" w:hanging="426"/>
        <w:jc w:val="both"/>
        <w:rPr>
          <w:rFonts w:asciiTheme="majorBidi" w:eastAsia="Calibri" w:hAnsiTheme="majorBidi" w:cstheme="majorBidi"/>
          <w:color w:val="000000" w:themeColor="text1"/>
          <w:szCs w:val="20"/>
        </w:rPr>
      </w:pPr>
      <w:r>
        <w:rPr>
          <w:rFonts w:asciiTheme="majorBidi" w:eastAsia="Calibri" w:hAnsiTheme="majorBidi" w:cstheme="majorBidi"/>
          <w:color w:val="000000"/>
          <w:szCs w:val="20"/>
        </w:rPr>
        <w:t xml:space="preserve">[6] </w:t>
      </w:r>
      <w:r w:rsidR="001421E8">
        <w:rPr>
          <w:rFonts w:asciiTheme="majorBidi" w:eastAsia="Calibri" w:hAnsiTheme="majorBidi" w:cstheme="majorBidi"/>
          <w:color w:val="000000"/>
          <w:szCs w:val="20"/>
        </w:rPr>
        <w:t xml:space="preserve">  </w:t>
      </w:r>
      <w:r w:rsidR="00226426" w:rsidRPr="00C472EB">
        <w:rPr>
          <w:rFonts w:asciiTheme="majorBidi" w:eastAsia="Calibri" w:hAnsiTheme="majorBidi" w:cstheme="majorBidi"/>
          <w:color w:val="000000"/>
          <w:szCs w:val="20"/>
        </w:rPr>
        <w:t xml:space="preserve">Fitriyah, L. A., Af’idah, N., Hayati, N., </w:t>
      </w:r>
      <w:r w:rsidR="00226426" w:rsidRPr="000C0B82">
        <w:rPr>
          <w:rFonts w:asciiTheme="majorBidi" w:eastAsia="Calibri" w:hAnsiTheme="majorBidi" w:cstheme="majorBidi"/>
          <w:color w:val="000000" w:themeColor="text1"/>
          <w:szCs w:val="20"/>
        </w:rPr>
        <w:t>Berlianti, N. A., &amp; Manasikana, O. A. (2021). PPM Bahan Tambahan Makanan Di Desa Sepanyul Kecamatan Gudo Jombang. SAINSTEKNOPAK, 5(1).</w:t>
      </w:r>
    </w:p>
    <w:p w14:paraId="6A5D968E" w14:textId="12C1C5FA" w:rsidR="00226426" w:rsidRPr="000C0B82" w:rsidRDefault="00090AC7" w:rsidP="001421E8">
      <w:pPr>
        <w:autoSpaceDE w:val="0"/>
        <w:autoSpaceDN w:val="0"/>
        <w:adjustRightInd w:val="0"/>
        <w:ind w:left="426" w:hanging="426"/>
        <w:jc w:val="both"/>
        <w:rPr>
          <w:rFonts w:asciiTheme="majorBidi" w:eastAsia="Calibri" w:hAnsiTheme="majorBidi" w:cstheme="majorBidi"/>
          <w:color w:val="000000" w:themeColor="text1"/>
          <w:szCs w:val="20"/>
        </w:rPr>
      </w:pPr>
      <w:r>
        <w:rPr>
          <w:rFonts w:asciiTheme="majorBidi" w:eastAsia="Calibri" w:hAnsiTheme="majorBidi" w:cstheme="majorBidi"/>
          <w:color w:val="000000"/>
          <w:szCs w:val="20"/>
        </w:rPr>
        <w:t xml:space="preserve">[7] </w:t>
      </w:r>
      <w:r w:rsidR="001421E8">
        <w:rPr>
          <w:rFonts w:asciiTheme="majorBidi" w:eastAsia="Calibri" w:hAnsiTheme="majorBidi" w:cstheme="majorBidi"/>
          <w:color w:val="000000"/>
          <w:szCs w:val="20"/>
        </w:rPr>
        <w:t xml:space="preserve">  </w:t>
      </w:r>
      <w:r w:rsidR="00C472EB" w:rsidRPr="000C0B82">
        <w:rPr>
          <w:rFonts w:asciiTheme="majorBidi" w:hAnsiTheme="majorBidi" w:cstheme="majorBidi"/>
          <w:color w:val="000000" w:themeColor="text1"/>
          <w:szCs w:val="20"/>
          <w:shd w:val="clear" w:color="auto" w:fill="FFFFFF"/>
        </w:rPr>
        <w:t>Fitriyah, L. A., Af’idah, N., Wardana, H. K., &amp; Hayati, N. (2022). Edukasi Indentifikasi Boraks Dalam Makanan. </w:t>
      </w:r>
      <w:r w:rsidR="00C472EB" w:rsidRPr="000C0B82">
        <w:rPr>
          <w:rFonts w:asciiTheme="majorBidi" w:hAnsiTheme="majorBidi" w:cstheme="majorBidi"/>
          <w:i/>
          <w:iCs/>
          <w:color w:val="000000" w:themeColor="text1"/>
          <w:szCs w:val="20"/>
          <w:shd w:val="clear" w:color="auto" w:fill="FFFFFF"/>
        </w:rPr>
        <w:t>Anfatama: Jurnal Pengabdian Masyarakat</w:t>
      </w:r>
      <w:r w:rsidR="00C472EB" w:rsidRPr="000C0B82">
        <w:rPr>
          <w:rFonts w:asciiTheme="majorBidi" w:hAnsiTheme="majorBidi" w:cstheme="majorBidi"/>
          <w:color w:val="000000" w:themeColor="text1"/>
          <w:szCs w:val="20"/>
          <w:shd w:val="clear" w:color="auto" w:fill="FFFFFF"/>
        </w:rPr>
        <w:t>, </w:t>
      </w:r>
      <w:r w:rsidR="00C472EB" w:rsidRPr="000C0B82">
        <w:rPr>
          <w:rFonts w:asciiTheme="majorBidi" w:hAnsiTheme="majorBidi" w:cstheme="majorBidi"/>
          <w:i/>
          <w:iCs/>
          <w:color w:val="000000" w:themeColor="text1"/>
          <w:szCs w:val="20"/>
          <w:shd w:val="clear" w:color="auto" w:fill="FFFFFF"/>
        </w:rPr>
        <w:t>1</w:t>
      </w:r>
      <w:r w:rsidR="00C472EB" w:rsidRPr="000C0B82">
        <w:rPr>
          <w:rFonts w:asciiTheme="majorBidi" w:hAnsiTheme="majorBidi" w:cstheme="majorBidi"/>
          <w:color w:val="000000" w:themeColor="text1"/>
          <w:szCs w:val="20"/>
          <w:shd w:val="clear" w:color="auto" w:fill="FFFFFF"/>
        </w:rPr>
        <w:t>(3), 7-13.</w:t>
      </w:r>
    </w:p>
    <w:p w14:paraId="58439E72" w14:textId="2ED4C676" w:rsidR="00AB5B0C" w:rsidRPr="000C0B82" w:rsidRDefault="00090AC7" w:rsidP="001421E8">
      <w:pPr>
        <w:autoSpaceDE w:val="0"/>
        <w:autoSpaceDN w:val="0"/>
        <w:adjustRightInd w:val="0"/>
        <w:ind w:left="426" w:hanging="426"/>
        <w:jc w:val="both"/>
        <w:rPr>
          <w:rFonts w:asciiTheme="majorBidi" w:eastAsia="Calibri" w:hAnsiTheme="majorBidi" w:cstheme="majorBidi"/>
          <w:color w:val="000000" w:themeColor="text1"/>
          <w:szCs w:val="20"/>
        </w:rPr>
      </w:pPr>
      <w:r>
        <w:rPr>
          <w:rFonts w:asciiTheme="majorBidi" w:eastAsia="Calibri" w:hAnsiTheme="majorBidi" w:cstheme="majorBidi"/>
          <w:color w:val="000000"/>
          <w:szCs w:val="20"/>
        </w:rPr>
        <w:t xml:space="preserve">[8] </w:t>
      </w:r>
      <w:r w:rsidR="001421E8">
        <w:rPr>
          <w:rFonts w:asciiTheme="majorBidi" w:eastAsia="Calibri" w:hAnsiTheme="majorBidi" w:cstheme="majorBidi"/>
          <w:color w:val="000000"/>
          <w:szCs w:val="20"/>
        </w:rPr>
        <w:t xml:space="preserve">  </w:t>
      </w:r>
      <w:r w:rsidR="00AB5B0C" w:rsidRPr="000C0B82">
        <w:rPr>
          <w:rFonts w:asciiTheme="majorBidi" w:eastAsia="Calibri" w:hAnsiTheme="majorBidi" w:cstheme="majorBidi"/>
          <w:color w:val="000000" w:themeColor="text1"/>
          <w:szCs w:val="20"/>
        </w:rPr>
        <w:t>Jafar, A. 2015. Perlindungan Konsumen terhadap Penggunaan Zat Aditif Pada Makanan. Makasar: Universitas Hasanuddin Makasar.</w:t>
      </w:r>
    </w:p>
    <w:p w14:paraId="143CF2CD" w14:textId="5E91D474" w:rsidR="00CE300A" w:rsidRPr="000C0B82" w:rsidRDefault="00090AC7" w:rsidP="001421E8">
      <w:pPr>
        <w:autoSpaceDE w:val="0"/>
        <w:autoSpaceDN w:val="0"/>
        <w:adjustRightInd w:val="0"/>
        <w:ind w:left="426" w:hanging="426"/>
        <w:jc w:val="both"/>
        <w:rPr>
          <w:rFonts w:asciiTheme="majorBidi" w:eastAsia="Calibri" w:hAnsiTheme="majorBidi" w:cstheme="majorBidi"/>
          <w:color w:val="000000" w:themeColor="text1"/>
          <w:szCs w:val="20"/>
        </w:rPr>
      </w:pPr>
      <w:r>
        <w:rPr>
          <w:rFonts w:asciiTheme="majorBidi" w:eastAsia="Calibri" w:hAnsiTheme="majorBidi" w:cstheme="majorBidi"/>
          <w:color w:val="000000"/>
          <w:szCs w:val="20"/>
        </w:rPr>
        <w:t xml:space="preserve">[9] </w:t>
      </w:r>
      <w:r w:rsidR="00C354B2">
        <w:rPr>
          <w:rFonts w:asciiTheme="majorBidi" w:eastAsia="Calibri" w:hAnsiTheme="majorBidi" w:cstheme="majorBidi"/>
          <w:color w:val="000000"/>
          <w:szCs w:val="20"/>
        </w:rPr>
        <w:t xml:space="preserve">  </w:t>
      </w:r>
      <w:r w:rsidR="00CE300A" w:rsidRPr="000C0B82">
        <w:rPr>
          <w:rFonts w:asciiTheme="majorBidi" w:eastAsia="Calibri" w:hAnsiTheme="majorBidi" w:cstheme="majorBidi"/>
          <w:color w:val="000000" w:themeColor="text1"/>
          <w:szCs w:val="20"/>
        </w:rPr>
        <w:t>Nurisman, E., Syaiful, S., Emilia, T., Melwita, E., Takfiri, S., &amp; Aurelia, N. (2020). Pembinaan dan Edukasi Metode Identifikasi Bahan Kimia Berbahaya Pada Makanan Di Lingkungan Madrasah Aliyah Patra Mandiri. Jurnal Pengabdian Community, 2(2), 45-51.</w:t>
      </w:r>
    </w:p>
    <w:p w14:paraId="00054FFB" w14:textId="0A847EA9" w:rsidR="00AB5B0C" w:rsidRPr="000C0B82" w:rsidRDefault="00090AC7" w:rsidP="001421E8">
      <w:pPr>
        <w:spacing w:line="276" w:lineRule="auto"/>
        <w:ind w:left="426" w:hanging="426"/>
        <w:jc w:val="both"/>
        <w:rPr>
          <w:rFonts w:asciiTheme="majorBidi" w:hAnsiTheme="majorBidi" w:cstheme="majorBidi"/>
          <w:color w:val="000000" w:themeColor="text1"/>
          <w:szCs w:val="20"/>
        </w:rPr>
      </w:pPr>
      <w:r>
        <w:rPr>
          <w:rFonts w:asciiTheme="majorBidi" w:eastAsia="Calibri" w:hAnsiTheme="majorBidi" w:cstheme="majorBidi"/>
          <w:color w:val="000000"/>
          <w:szCs w:val="20"/>
        </w:rPr>
        <w:t xml:space="preserve">[10] </w:t>
      </w:r>
      <w:r w:rsidR="00AB5B0C" w:rsidRPr="000C0B82">
        <w:rPr>
          <w:rFonts w:asciiTheme="majorBidi" w:hAnsiTheme="majorBidi" w:cstheme="majorBidi"/>
          <w:color w:val="000000" w:themeColor="text1"/>
          <w:szCs w:val="20"/>
          <w:shd w:val="clear" w:color="auto" w:fill="FFFFFF"/>
        </w:rPr>
        <w:t>Paratmanitya, Y., &amp; Aprilia, V. (2016). Kandungan bahan tambahan pangan berbahaya pada makanan jajanan anak sekolah dasar di Kabupaten Bantul. </w:t>
      </w:r>
      <w:r w:rsidR="00AB5B0C" w:rsidRPr="000C0B82">
        <w:rPr>
          <w:rFonts w:asciiTheme="majorBidi" w:hAnsiTheme="majorBidi" w:cstheme="majorBidi"/>
          <w:i/>
          <w:iCs/>
          <w:color w:val="000000" w:themeColor="text1"/>
          <w:szCs w:val="20"/>
          <w:shd w:val="clear" w:color="auto" w:fill="FFFFFF"/>
        </w:rPr>
        <w:t>Jurnal Gizi Dan Dietetik Indonesia (Indonesian Journal of Nutrition and Dietetics)</w:t>
      </w:r>
      <w:r w:rsidR="00AB5B0C" w:rsidRPr="000C0B82">
        <w:rPr>
          <w:rFonts w:asciiTheme="majorBidi" w:hAnsiTheme="majorBidi" w:cstheme="majorBidi"/>
          <w:color w:val="000000" w:themeColor="text1"/>
          <w:szCs w:val="20"/>
          <w:shd w:val="clear" w:color="auto" w:fill="FFFFFF"/>
        </w:rPr>
        <w:t>, </w:t>
      </w:r>
      <w:r w:rsidR="00AB5B0C" w:rsidRPr="000C0B82">
        <w:rPr>
          <w:rFonts w:asciiTheme="majorBidi" w:hAnsiTheme="majorBidi" w:cstheme="majorBidi"/>
          <w:i/>
          <w:iCs/>
          <w:color w:val="000000" w:themeColor="text1"/>
          <w:szCs w:val="20"/>
          <w:shd w:val="clear" w:color="auto" w:fill="FFFFFF"/>
        </w:rPr>
        <w:t>4</w:t>
      </w:r>
      <w:r w:rsidR="00AB5B0C" w:rsidRPr="000C0B82">
        <w:rPr>
          <w:rFonts w:asciiTheme="majorBidi" w:hAnsiTheme="majorBidi" w:cstheme="majorBidi"/>
          <w:color w:val="000000" w:themeColor="text1"/>
          <w:szCs w:val="20"/>
          <w:shd w:val="clear" w:color="auto" w:fill="FFFFFF"/>
        </w:rPr>
        <w:t>(1), 49-55.</w:t>
      </w:r>
    </w:p>
    <w:p w14:paraId="66D9F592" w14:textId="17FBDCFC" w:rsidR="00AB5B0C" w:rsidRPr="000C0B82" w:rsidRDefault="00090AC7" w:rsidP="001421E8">
      <w:pPr>
        <w:spacing w:line="276" w:lineRule="auto"/>
        <w:ind w:left="426" w:hanging="426"/>
        <w:jc w:val="both"/>
        <w:rPr>
          <w:rFonts w:asciiTheme="majorBidi" w:hAnsiTheme="majorBidi" w:cstheme="majorBidi"/>
          <w:color w:val="000000" w:themeColor="text1"/>
          <w:szCs w:val="20"/>
          <w:shd w:val="clear" w:color="auto" w:fill="FFFFFF"/>
        </w:rPr>
      </w:pPr>
      <w:r>
        <w:rPr>
          <w:rFonts w:asciiTheme="majorBidi" w:eastAsia="Calibri" w:hAnsiTheme="majorBidi" w:cstheme="majorBidi"/>
          <w:color w:val="000000"/>
          <w:szCs w:val="20"/>
        </w:rPr>
        <w:t xml:space="preserve">[11] </w:t>
      </w:r>
      <w:r w:rsidR="00AB5B0C" w:rsidRPr="000C0B82">
        <w:rPr>
          <w:rFonts w:asciiTheme="majorBidi" w:hAnsiTheme="majorBidi" w:cstheme="majorBidi"/>
          <w:color w:val="000000" w:themeColor="text1"/>
          <w:szCs w:val="20"/>
          <w:shd w:val="clear" w:color="auto" w:fill="FFFFFF"/>
        </w:rPr>
        <w:t>Permenkes RI No. 033 Tahun 2012 tentang Bahan Tambahan Pangan, Lampiran II tentang Bahan yang Dilarang Digunakan sebagai Bahan Tambahan Pangan (BTP).</w:t>
      </w:r>
    </w:p>
    <w:p w14:paraId="468B97FB" w14:textId="34595CE1" w:rsidR="00310650" w:rsidRPr="000C0B82" w:rsidRDefault="00090AC7" w:rsidP="00310650">
      <w:pPr>
        <w:autoSpaceDE w:val="0"/>
        <w:autoSpaceDN w:val="0"/>
        <w:adjustRightInd w:val="0"/>
        <w:ind w:left="567" w:hanging="567"/>
        <w:jc w:val="both"/>
        <w:rPr>
          <w:rFonts w:asciiTheme="majorBidi" w:eastAsia="Calibri" w:hAnsiTheme="majorBidi" w:cstheme="majorBidi"/>
          <w:i/>
          <w:iCs/>
          <w:color w:val="000000" w:themeColor="text1"/>
          <w:szCs w:val="20"/>
        </w:rPr>
      </w:pPr>
      <w:r>
        <w:rPr>
          <w:rFonts w:asciiTheme="majorBidi" w:eastAsia="Calibri" w:hAnsiTheme="majorBidi" w:cstheme="majorBidi"/>
          <w:color w:val="000000"/>
          <w:szCs w:val="20"/>
        </w:rPr>
        <w:t xml:space="preserve">[12] </w:t>
      </w:r>
      <w:r w:rsidR="00EC6ABB" w:rsidRPr="000C0B82">
        <w:rPr>
          <w:rFonts w:asciiTheme="majorBidi" w:eastAsia="Calibri" w:hAnsiTheme="majorBidi" w:cstheme="majorBidi"/>
          <w:color w:val="000000" w:themeColor="text1"/>
          <w:szCs w:val="20"/>
        </w:rPr>
        <w:t xml:space="preserve">Salirawati, D. </w:t>
      </w:r>
      <w:r w:rsidR="001D01B5" w:rsidRPr="000C0B82">
        <w:rPr>
          <w:rFonts w:asciiTheme="majorBidi" w:eastAsia="Calibri" w:hAnsiTheme="majorBidi" w:cstheme="majorBidi"/>
          <w:color w:val="000000" w:themeColor="text1"/>
          <w:szCs w:val="20"/>
        </w:rPr>
        <w:t>(</w:t>
      </w:r>
      <w:r w:rsidR="00EC6ABB" w:rsidRPr="000C0B82">
        <w:rPr>
          <w:rFonts w:asciiTheme="majorBidi" w:eastAsia="Calibri" w:hAnsiTheme="majorBidi" w:cstheme="majorBidi"/>
          <w:color w:val="000000" w:themeColor="text1"/>
          <w:szCs w:val="20"/>
        </w:rPr>
        <w:t>Tanpa Tahun</w:t>
      </w:r>
      <w:r w:rsidR="001D01B5" w:rsidRPr="000C0B82">
        <w:rPr>
          <w:rFonts w:asciiTheme="majorBidi" w:eastAsia="Calibri" w:hAnsiTheme="majorBidi" w:cstheme="majorBidi"/>
          <w:color w:val="000000" w:themeColor="text1"/>
          <w:szCs w:val="20"/>
        </w:rPr>
        <w:t>)</w:t>
      </w:r>
      <w:r w:rsidR="00EC6ABB" w:rsidRPr="000C0B82">
        <w:rPr>
          <w:rFonts w:asciiTheme="majorBidi" w:eastAsia="Calibri" w:hAnsiTheme="majorBidi" w:cstheme="majorBidi"/>
          <w:color w:val="000000" w:themeColor="text1"/>
          <w:szCs w:val="20"/>
        </w:rPr>
        <w:t xml:space="preserve">. </w:t>
      </w:r>
      <w:r w:rsidR="00EC6ABB" w:rsidRPr="000C0B82">
        <w:rPr>
          <w:rFonts w:asciiTheme="majorBidi" w:eastAsia="Calibri" w:hAnsiTheme="majorBidi" w:cstheme="majorBidi"/>
          <w:i/>
          <w:iCs/>
          <w:color w:val="000000" w:themeColor="text1"/>
          <w:szCs w:val="20"/>
        </w:rPr>
        <w:t>Bahan Kimia dalam Bahan Makanan.</w:t>
      </w:r>
    </w:p>
    <w:p w14:paraId="0320BDD6" w14:textId="634CF974" w:rsidR="00310650" w:rsidRPr="000C0B82" w:rsidRDefault="00090AC7" w:rsidP="001421E8">
      <w:pPr>
        <w:autoSpaceDE w:val="0"/>
        <w:autoSpaceDN w:val="0"/>
        <w:adjustRightInd w:val="0"/>
        <w:ind w:left="426" w:hanging="426"/>
        <w:jc w:val="both"/>
        <w:rPr>
          <w:rFonts w:asciiTheme="majorBidi" w:eastAsia="Calibri" w:hAnsiTheme="majorBidi" w:cstheme="majorBidi"/>
          <w:color w:val="000000" w:themeColor="text1"/>
          <w:szCs w:val="20"/>
        </w:rPr>
      </w:pPr>
      <w:r>
        <w:rPr>
          <w:rFonts w:asciiTheme="majorBidi" w:eastAsia="Calibri" w:hAnsiTheme="majorBidi" w:cstheme="majorBidi"/>
          <w:color w:val="000000"/>
          <w:szCs w:val="20"/>
        </w:rPr>
        <w:t xml:space="preserve">[13] </w:t>
      </w:r>
      <w:r w:rsidR="00310650" w:rsidRPr="000C0B82">
        <w:rPr>
          <w:rFonts w:asciiTheme="majorBidi" w:eastAsia="Calibri" w:hAnsiTheme="majorBidi" w:cstheme="majorBidi"/>
          <w:color w:val="000000" w:themeColor="text1"/>
          <w:szCs w:val="20"/>
        </w:rPr>
        <w:t xml:space="preserve">Suryadi, H., Kurniadi, M., &amp; Melanie, Y. (2010). Analisis </w:t>
      </w:r>
      <w:r w:rsidR="001132D8" w:rsidRPr="000C0B82">
        <w:rPr>
          <w:rFonts w:asciiTheme="majorBidi" w:eastAsia="Calibri" w:hAnsiTheme="majorBidi" w:cstheme="majorBidi"/>
          <w:color w:val="000000" w:themeColor="text1"/>
          <w:szCs w:val="20"/>
        </w:rPr>
        <w:t>Formalin dalam Sampel Ikan dan Udang Segar dari Pasar Muara Angke. Majalah ilmu kefarmasian, 7</w:t>
      </w:r>
      <w:r w:rsidR="00310650" w:rsidRPr="000C0B82">
        <w:rPr>
          <w:rFonts w:asciiTheme="majorBidi" w:eastAsia="Calibri" w:hAnsiTheme="majorBidi" w:cstheme="majorBidi"/>
          <w:color w:val="000000" w:themeColor="text1"/>
          <w:szCs w:val="20"/>
        </w:rPr>
        <w:t>(3), 2.</w:t>
      </w:r>
      <w:bookmarkEnd w:id="0"/>
    </w:p>
    <w:sectPr w:rsidR="00310650" w:rsidRPr="000C0B82" w:rsidSect="00B74429">
      <w:headerReference w:type="even" r:id="rId12"/>
      <w:headerReference w:type="default" r:id="rId13"/>
      <w:footerReference w:type="even" r:id="rId14"/>
      <w:footerReference w:type="default" r:id="rId15"/>
      <w:headerReference w:type="first" r:id="rId16"/>
      <w:footerReference w:type="first" r:id="rId17"/>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6EBF9" w14:textId="77777777" w:rsidR="00D67A13" w:rsidRDefault="00D67A13">
      <w:r>
        <w:separator/>
      </w:r>
    </w:p>
  </w:endnote>
  <w:endnote w:type="continuationSeparator" w:id="0">
    <w:p w14:paraId="597F9A01" w14:textId="77777777" w:rsidR="00D67A13" w:rsidRDefault="00D6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7042BD4D" w:rsidR="00263997" w:rsidRPr="00C10BFF" w:rsidRDefault="00263997" w:rsidP="001132D8">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354B2">
          <w:rPr>
            <w:b/>
            <w:bCs/>
            <w:noProof/>
            <w:sz w:val="22"/>
            <w:szCs w:val="28"/>
          </w:rPr>
          <w:t>6</w:t>
        </w:r>
        <w:r w:rsidRPr="00C10BFF">
          <w:rPr>
            <w:b/>
            <w:bCs/>
            <w:noProof/>
            <w:sz w:val="22"/>
            <w:szCs w:val="28"/>
          </w:rPr>
          <w:fldChar w:fldCharType="end"/>
        </w:r>
        <w:r w:rsidRPr="00C10BFF">
          <w:rPr>
            <w:b/>
            <w:bCs/>
            <w:sz w:val="22"/>
            <w:szCs w:val="28"/>
          </w:rPr>
          <w:t xml:space="preserve"> | </w:t>
        </w:r>
        <w:r w:rsidR="001132D8">
          <w:rPr>
            <w:sz w:val="22"/>
            <w:szCs w:val="28"/>
          </w:rPr>
          <w:t>Lina Arifah Fitriyah</w:t>
        </w:r>
        <w:r w:rsidR="001132D8" w:rsidRPr="00C10BFF">
          <w:rPr>
            <w:sz w:val="22"/>
            <w:szCs w:val="28"/>
          </w:rPr>
          <w:t xml:space="preserve"> : </w:t>
        </w:r>
        <w:r w:rsidR="001132D8">
          <w:rPr>
            <w:sz w:val="22"/>
            <w:szCs w:val="28"/>
          </w:rPr>
          <w:t>linafitriyah@unhasy.ac.id</w:t>
        </w:r>
        <w:r w:rsidR="001132D8" w:rsidRPr="00C10BFF">
          <w:rPr>
            <w:sz w:val="22"/>
            <w:szCs w:val="28"/>
          </w:rPr>
          <w:t xml:space="preserve">  </w:t>
        </w:r>
      </w:p>
      <w:p w14:paraId="3ABBB8C0" w14:textId="7401D528" w:rsidR="005E116D" w:rsidRPr="00263997" w:rsidRDefault="00D67A13"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09450869" w:rsidR="009E1059" w:rsidRPr="00C10BFF" w:rsidRDefault="009E1059" w:rsidP="001132D8">
    <w:pPr>
      <w:pStyle w:val="Footer"/>
      <w:pBdr>
        <w:top w:val="single" w:sz="4" w:space="1" w:color="D9D9D9" w:themeColor="background1" w:themeShade="D9"/>
      </w:pBdr>
      <w:jc w:val="right"/>
      <w:rPr>
        <w:sz w:val="22"/>
        <w:szCs w:val="28"/>
      </w:rPr>
    </w:pPr>
    <w:r w:rsidRPr="00C10BFF">
      <w:rPr>
        <w:sz w:val="22"/>
        <w:szCs w:val="28"/>
      </w:rPr>
      <w:t xml:space="preserve">    </w:t>
    </w:r>
    <w:r w:rsidR="001132D8">
      <w:rPr>
        <w:sz w:val="22"/>
        <w:szCs w:val="28"/>
      </w:rPr>
      <w:t>Lina Arifah Fitriyah</w:t>
    </w:r>
    <w:r w:rsidRPr="00C10BFF">
      <w:rPr>
        <w:sz w:val="22"/>
        <w:szCs w:val="28"/>
      </w:rPr>
      <w:t xml:space="preserve"> : </w:t>
    </w:r>
    <w:r w:rsidR="001132D8">
      <w:rPr>
        <w:sz w:val="22"/>
        <w:szCs w:val="28"/>
      </w:rPr>
      <w:t>linafitriyah@unhasy.ac.id</w:t>
    </w:r>
    <w:r w:rsidRPr="00C10BFF">
      <w:rPr>
        <w:sz w:val="22"/>
        <w:szCs w:val="28"/>
      </w:rPr>
      <w:t xml:space="preserve">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354B2" w:rsidRPr="00C354B2">
          <w:rPr>
            <w:b/>
            <w:bCs/>
            <w:noProof/>
            <w:szCs w:val="28"/>
          </w:rPr>
          <w:t>5</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4FFF7D43" w:rsidR="00B74429" w:rsidRPr="00C10BFF" w:rsidRDefault="00B74429" w:rsidP="001132D8">
    <w:pPr>
      <w:pStyle w:val="Footer"/>
      <w:pBdr>
        <w:top w:val="single" w:sz="4" w:space="1" w:color="D9D9D9" w:themeColor="background1" w:themeShade="D9"/>
      </w:pBdr>
      <w:jc w:val="right"/>
      <w:rPr>
        <w:sz w:val="22"/>
        <w:szCs w:val="28"/>
      </w:rPr>
    </w:pPr>
    <w:r w:rsidRPr="00C10BFF">
      <w:rPr>
        <w:sz w:val="22"/>
        <w:szCs w:val="28"/>
      </w:rPr>
      <w:t xml:space="preserve">    </w:t>
    </w:r>
    <w:r w:rsidR="001132D8">
      <w:rPr>
        <w:sz w:val="22"/>
        <w:szCs w:val="28"/>
      </w:rPr>
      <w:t>Lina Arifah Fitriyah</w:t>
    </w:r>
    <w:r w:rsidR="001132D8" w:rsidRPr="00C10BFF">
      <w:rPr>
        <w:sz w:val="22"/>
        <w:szCs w:val="28"/>
      </w:rPr>
      <w:t xml:space="preserve"> : </w:t>
    </w:r>
    <w:r w:rsidR="001132D8">
      <w:rPr>
        <w:sz w:val="22"/>
        <w:szCs w:val="28"/>
      </w:rPr>
      <w:t>linafitriyah@unhasy.ac.id</w:t>
    </w:r>
    <w:r w:rsidR="001132D8" w:rsidRPr="00C10BFF">
      <w:rPr>
        <w:sz w:val="22"/>
        <w:szCs w:val="28"/>
      </w:rPr>
      <w:t xml:space="preserve">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C354B2">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4BA9C" w14:textId="77777777" w:rsidR="00D67A13" w:rsidRDefault="00D67A13">
      <w:r>
        <w:separator/>
      </w:r>
    </w:p>
  </w:footnote>
  <w:footnote w:type="continuationSeparator" w:id="0">
    <w:p w14:paraId="5B0047F3" w14:textId="77777777" w:rsidR="00D67A13" w:rsidRDefault="00D67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03E71831" w:rsidR="007C40C8" w:rsidRPr="00E96924" w:rsidRDefault="007C40C8"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C472EB">
      <w:rPr>
        <w:sz w:val="20"/>
        <w:szCs w:val="20"/>
      </w:rPr>
      <w:t>6</w:t>
    </w:r>
  </w:p>
  <w:p w14:paraId="4CCA7AFC" w14:textId="01C659FA" w:rsidR="005277F1" w:rsidRPr="00E96924" w:rsidRDefault="007C40C8"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C472EB">
      <w:rPr>
        <w:sz w:val="20"/>
        <w:szCs w:val="20"/>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18F7D966" w:rsidR="009E1059" w:rsidRPr="00E96924" w:rsidRDefault="009E1059"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C472EB">
      <w:rPr>
        <w:sz w:val="20"/>
        <w:szCs w:val="20"/>
      </w:rPr>
      <w:t>6</w:t>
    </w:r>
  </w:p>
  <w:p w14:paraId="6A62D044" w14:textId="7C3D5110" w:rsidR="009E1059" w:rsidRDefault="009E1059"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C472EB">
      <w:rPr>
        <w:sz w:val="20"/>
        <w:szCs w:val="20"/>
      </w:rPr>
      <w:t>22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1185EE60" w:rsidR="00B74429" w:rsidRPr="00886A54" w:rsidRDefault="00B74429" w:rsidP="00B74429">
    <w:pPr>
      <w:pStyle w:val="Header"/>
      <w:jc w:val="right"/>
      <w:rPr>
        <w:sz w:val="20"/>
        <w:szCs w:val="20"/>
      </w:rPr>
    </w:pPr>
    <w:r w:rsidRPr="0073323D">
      <w:rPr>
        <w:sz w:val="20"/>
        <w:szCs w:val="20"/>
      </w:rPr>
      <w:t xml:space="preserve">Seminar Nasional </w:t>
    </w:r>
    <w:r w:rsidR="00787295">
      <w:rPr>
        <w:sz w:val="20"/>
        <w:szCs w:val="20"/>
      </w:rPr>
      <w:t xml:space="preserve">SAINSTEKNOPAK </w:t>
    </w:r>
    <w:r>
      <w:rPr>
        <w:sz w:val="20"/>
        <w:szCs w:val="20"/>
        <w:lang w:val="id-ID"/>
      </w:rPr>
      <w:t>Ke-</w:t>
    </w:r>
    <w:r w:rsidR="009B46D6">
      <w:rPr>
        <w:sz w:val="20"/>
        <w:szCs w:val="20"/>
      </w:rPr>
      <w:t>6</w:t>
    </w:r>
  </w:p>
  <w:p w14:paraId="05F1595C" w14:textId="75FB6A6C" w:rsidR="00B7442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sidR="009B46D6">
      <w:rPr>
        <w:sz w:val="20"/>
        <w:szCs w:val="20"/>
        <w:lang w:val="id-ID"/>
      </w:rPr>
      <w:t>LPPM UNHAS</w:t>
    </w:r>
    <w:r w:rsidR="009B46D6">
      <w:rPr>
        <w:sz w:val="20"/>
        <w:szCs w:val="20"/>
      </w:rPr>
      <w:t xml:space="preserve">Y </w:t>
    </w:r>
    <w:r>
      <w:rPr>
        <w:sz w:val="20"/>
        <w:szCs w:val="20"/>
        <w:lang w:val="id-ID"/>
      </w:rPr>
      <w:t>TEBUIRENG JOMBANG 20</w:t>
    </w:r>
    <w:r w:rsidR="009B46D6">
      <w:rPr>
        <w:sz w:val="20"/>
        <w:szCs w:val="20"/>
      </w:rPr>
      <w:t>22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341777"/>
    <w:multiLevelType w:val="hybridMultilevel"/>
    <w:tmpl w:val="7C66B65E"/>
    <w:lvl w:ilvl="0" w:tplc="CAD610D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17101"/>
    <w:multiLevelType w:val="hybridMultilevel"/>
    <w:tmpl w:val="A704B722"/>
    <w:lvl w:ilvl="0" w:tplc="86ACFAC2">
      <w:start w:val="1"/>
      <w:numFmt w:val="decimal"/>
      <w:lvlText w:val="%1."/>
      <w:lvlJc w:val="left"/>
      <w:pPr>
        <w:ind w:left="644" w:hanging="360"/>
      </w:pPr>
      <w:rPr>
        <w:rFonts w:ascii="TimesNewRomanPSMT" w:hAnsi="TimesNewRomanPSMT" w:hint="default"/>
        <w:b w:val="0"/>
        <w:color w:val="000000"/>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5">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F21E8"/>
    <w:multiLevelType w:val="hybridMultilevel"/>
    <w:tmpl w:val="EA3A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83AD8"/>
    <w:multiLevelType w:val="hybridMultilevel"/>
    <w:tmpl w:val="7FC6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51856"/>
    <w:rsid w:val="00051F58"/>
    <w:rsid w:val="000546F7"/>
    <w:rsid w:val="00054D2B"/>
    <w:rsid w:val="0007167F"/>
    <w:rsid w:val="000850C7"/>
    <w:rsid w:val="00090A7B"/>
    <w:rsid w:val="00090AC7"/>
    <w:rsid w:val="000C0B82"/>
    <w:rsid w:val="000D00F7"/>
    <w:rsid w:val="000D392F"/>
    <w:rsid w:val="001132D8"/>
    <w:rsid w:val="00127D52"/>
    <w:rsid w:val="001421E8"/>
    <w:rsid w:val="001462AE"/>
    <w:rsid w:val="00177432"/>
    <w:rsid w:val="00183929"/>
    <w:rsid w:val="001C3BB8"/>
    <w:rsid w:val="001D01B5"/>
    <w:rsid w:val="001D08F2"/>
    <w:rsid w:val="001E327A"/>
    <w:rsid w:val="00216F30"/>
    <w:rsid w:val="00217D3C"/>
    <w:rsid w:val="00226426"/>
    <w:rsid w:val="00263997"/>
    <w:rsid w:val="002A3580"/>
    <w:rsid w:val="002E5F6D"/>
    <w:rsid w:val="002F34A6"/>
    <w:rsid w:val="00310650"/>
    <w:rsid w:val="00320AD0"/>
    <w:rsid w:val="00327747"/>
    <w:rsid w:val="0033261D"/>
    <w:rsid w:val="003611AF"/>
    <w:rsid w:val="003858A3"/>
    <w:rsid w:val="003B1543"/>
    <w:rsid w:val="003D4FB4"/>
    <w:rsid w:val="003E62CE"/>
    <w:rsid w:val="00411666"/>
    <w:rsid w:val="00484852"/>
    <w:rsid w:val="00485279"/>
    <w:rsid w:val="004B5638"/>
    <w:rsid w:val="004C05F2"/>
    <w:rsid w:val="004C3EA6"/>
    <w:rsid w:val="004C7834"/>
    <w:rsid w:val="004D1E17"/>
    <w:rsid w:val="004E55E8"/>
    <w:rsid w:val="005277F1"/>
    <w:rsid w:val="00532DE3"/>
    <w:rsid w:val="00537109"/>
    <w:rsid w:val="00551B8C"/>
    <w:rsid w:val="005668C9"/>
    <w:rsid w:val="0058759A"/>
    <w:rsid w:val="005A0AC2"/>
    <w:rsid w:val="005D1853"/>
    <w:rsid w:val="005E116D"/>
    <w:rsid w:val="005E73D3"/>
    <w:rsid w:val="00630AB8"/>
    <w:rsid w:val="00634F3D"/>
    <w:rsid w:val="006A3ABE"/>
    <w:rsid w:val="006B460E"/>
    <w:rsid w:val="006C118D"/>
    <w:rsid w:val="006D683C"/>
    <w:rsid w:val="0073323D"/>
    <w:rsid w:val="00743123"/>
    <w:rsid w:val="00787295"/>
    <w:rsid w:val="007A28CE"/>
    <w:rsid w:val="007A7F83"/>
    <w:rsid w:val="007C3672"/>
    <w:rsid w:val="007C40C8"/>
    <w:rsid w:val="00886A54"/>
    <w:rsid w:val="008B4F3B"/>
    <w:rsid w:val="008C364D"/>
    <w:rsid w:val="008C7DBE"/>
    <w:rsid w:val="008D7EC9"/>
    <w:rsid w:val="008E4A14"/>
    <w:rsid w:val="008F5304"/>
    <w:rsid w:val="009264FB"/>
    <w:rsid w:val="0093694A"/>
    <w:rsid w:val="009554B0"/>
    <w:rsid w:val="0096542F"/>
    <w:rsid w:val="00974F11"/>
    <w:rsid w:val="00985A3D"/>
    <w:rsid w:val="009A4943"/>
    <w:rsid w:val="009B4514"/>
    <w:rsid w:val="009B46D6"/>
    <w:rsid w:val="009E1059"/>
    <w:rsid w:val="00A07E0B"/>
    <w:rsid w:val="00A31664"/>
    <w:rsid w:val="00A447B2"/>
    <w:rsid w:val="00A6598F"/>
    <w:rsid w:val="00A938CD"/>
    <w:rsid w:val="00AA1818"/>
    <w:rsid w:val="00AA24CA"/>
    <w:rsid w:val="00AB5B0C"/>
    <w:rsid w:val="00AF3B20"/>
    <w:rsid w:val="00B2764F"/>
    <w:rsid w:val="00B32498"/>
    <w:rsid w:val="00B44578"/>
    <w:rsid w:val="00B74429"/>
    <w:rsid w:val="00B823AE"/>
    <w:rsid w:val="00BA60A3"/>
    <w:rsid w:val="00BD41DF"/>
    <w:rsid w:val="00BE3F06"/>
    <w:rsid w:val="00C10BFF"/>
    <w:rsid w:val="00C354B2"/>
    <w:rsid w:val="00C472EB"/>
    <w:rsid w:val="00C64DCB"/>
    <w:rsid w:val="00C858F9"/>
    <w:rsid w:val="00C867BD"/>
    <w:rsid w:val="00C92353"/>
    <w:rsid w:val="00CB3C59"/>
    <w:rsid w:val="00CE300A"/>
    <w:rsid w:val="00CF0589"/>
    <w:rsid w:val="00D24D1F"/>
    <w:rsid w:val="00D67A13"/>
    <w:rsid w:val="00D72F65"/>
    <w:rsid w:val="00D73266"/>
    <w:rsid w:val="00D85552"/>
    <w:rsid w:val="00DD6022"/>
    <w:rsid w:val="00DD6845"/>
    <w:rsid w:val="00E00A9B"/>
    <w:rsid w:val="00E24A99"/>
    <w:rsid w:val="00E668CB"/>
    <w:rsid w:val="00E82D0C"/>
    <w:rsid w:val="00E96924"/>
    <w:rsid w:val="00EA3F87"/>
    <w:rsid w:val="00EC2F19"/>
    <w:rsid w:val="00EC6ABB"/>
    <w:rsid w:val="00EF11ED"/>
    <w:rsid w:val="00F00995"/>
    <w:rsid w:val="00F133A3"/>
    <w:rsid w:val="00F31E99"/>
    <w:rsid w:val="00F4307A"/>
    <w:rsid w:val="00F74266"/>
    <w:rsid w:val="00F81EA4"/>
    <w:rsid w:val="00FB1E11"/>
    <w:rsid w:val="00FB78DC"/>
    <w:rsid w:val="00FD0061"/>
    <w:rsid w:val="00FD2032"/>
    <w:rsid w:val="00FE4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List Paragraph1"/>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CF0589"/>
    <w:rPr>
      <w:rFonts w:ascii="Times New Roman" w:eastAsia="MS Mincho" w:hAnsi="Times New Roman"/>
      <w:szCs w:val="24"/>
      <w:lang w:eastAsia="ja-JP"/>
    </w:rPr>
  </w:style>
  <w:style w:type="table" w:styleId="TableGrid">
    <w:name w:val="Table Grid"/>
    <w:basedOn w:val="TableNormal"/>
    <w:uiPriority w:val="59"/>
    <w:rsid w:val="0032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List Paragraph1"/>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ListParagraphChar">
    <w:name w:val="List Paragraph Char"/>
    <w:aliases w:val="Body of text Char,List Paragraph1 Char"/>
    <w:link w:val="ListParagraph"/>
    <w:uiPriority w:val="34"/>
    <w:locked/>
    <w:rsid w:val="00CF0589"/>
    <w:rPr>
      <w:rFonts w:ascii="Times New Roman" w:eastAsia="MS Mincho" w:hAnsi="Times New Roman"/>
      <w:szCs w:val="24"/>
      <w:lang w:eastAsia="ja-JP"/>
    </w:rPr>
  </w:style>
  <w:style w:type="table" w:styleId="TableGrid">
    <w:name w:val="Table Grid"/>
    <w:basedOn w:val="TableNormal"/>
    <w:uiPriority w:val="59"/>
    <w:rsid w:val="003277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702</TotalTime>
  <Pages>6</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16003</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59</cp:revision>
  <cp:lastPrinted>2013-05-13T02:29:00Z</cp:lastPrinted>
  <dcterms:created xsi:type="dcterms:W3CDTF">2021-09-06T06:43:00Z</dcterms:created>
  <dcterms:modified xsi:type="dcterms:W3CDTF">2023-02-25T12:46:00Z</dcterms:modified>
</cp:coreProperties>
</file>